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5103"/>
      </w:tblGrid>
      <w:tr w:rsidR="00D46BEB" w:rsidTr="009D4496">
        <w:tc>
          <w:tcPr>
            <w:tcW w:w="5353" w:type="dxa"/>
          </w:tcPr>
          <w:p w:rsidR="0078628F" w:rsidRPr="00E0488B" w:rsidRDefault="004B6C76" w:rsidP="00227ACA">
            <w:pPr>
              <w:shd w:val="pct20" w:color="auto" w:fill="auto"/>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pacing w:val="20"/>
                <w:sz w:val="18"/>
                <w:szCs w:val="18"/>
              </w:rPr>
            </w:pPr>
            <w:r w:rsidRPr="00E0488B">
              <w:rPr>
                <w:rFonts w:ascii="Franklin Gothic Book" w:hAnsi="Franklin Gothic Book"/>
                <w:spacing w:val="20"/>
                <w:sz w:val="18"/>
                <w:szCs w:val="18"/>
              </w:rPr>
              <w:t xml:space="preserve">3. ORDENANTZA FISKALA, </w:t>
            </w:r>
          </w:p>
          <w:p w:rsidR="0078628F" w:rsidRPr="00E0488B" w:rsidRDefault="0078628F" w:rsidP="00227ACA">
            <w:pPr>
              <w:shd w:val="pct20" w:color="auto" w:fill="auto"/>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pacing w:val="20"/>
                <w:sz w:val="18"/>
                <w:szCs w:val="18"/>
              </w:rPr>
            </w:pPr>
          </w:p>
          <w:p w:rsidR="0078628F" w:rsidRPr="00E0488B" w:rsidRDefault="004B6C76" w:rsidP="00227ACA">
            <w:pPr>
              <w:shd w:val="pct20" w:color="auto" w:fill="auto"/>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pacing w:val="20"/>
                <w:sz w:val="18"/>
                <w:szCs w:val="18"/>
              </w:rPr>
            </w:pPr>
            <w:r w:rsidRPr="00E0488B">
              <w:rPr>
                <w:rFonts w:ascii="Franklin Gothic Book" w:hAnsi="Franklin Gothic Book"/>
                <w:spacing w:val="20"/>
                <w:sz w:val="18"/>
                <w:szCs w:val="18"/>
              </w:rPr>
              <w:t xml:space="preserve">TRAKZIO MEKANIKODUN IBILGAILUEN GAINEKO ZERGAREN TASA ZEHAZTEKO ALDERDIRIK NAGUSIENAK ARAUTZEN DITUENA. </w:t>
            </w:r>
          </w:p>
          <w:p w:rsidR="0078628F" w:rsidRPr="00E0488B" w:rsidRDefault="0078628F" w:rsidP="00227ACA">
            <w:pPr>
              <w:shd w:val="pct20" w:color="auto" w:fill="auto"/>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pacing w:val="20"/>
                <w:sz w:val="18"/>
                <w:szCs w:val="18"/>
              </w:rPr>
            </w:pP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u w:val="words"/>
              </w:rPr>
            </w:pP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u w:val="single"/>
              </w:rPr>
            </w:pPr>
            <w:r w:rsidRPr="00E0488B">
              <w:rPr>
                <w:rFonts w:ascii="Franklin Gothic Book" w:hAnsi="Franklin Gothic Book"/>
                <w:b/>
                <w:sz w:val="18"/>
                <w:szCs w:val="18"/>
                <w:u w:val="single"/>
              </w:rPr>
              <w:t xml:space="preserve">I.- XEDAPEN OROKORRAK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E0488B">
              <w:rPr>
                <w:rFonts w:ascii="Franklin Gothic Book" w:hAnsi="Franklin Gothic Book"/>
                <w:b/>
                <w:sz w:val="18"/>
                <w:szCs w:val="18"/>
              </w:rPr>
              <w:t>1. artikulua.</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Ordiziako Udalak, uztailaren 5eko 14/1989 Foru Arauko 4.4 artikuluak ematen dion aginpideaz baliatuz –hori baita Trakzio Mekanikodun Ibilgailuen gaineko zergarena arautzen duena–, ERANSKINEAN datorren koefizientea erantsi eta goian esandako artikuluko aurreneko atalean adierazitako kuota gutxienekoak jarri ditu.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u w:val="single"/>
              </w:rPr>
            </w:pPr>
            <w:r w:rsidRPr="00E0488B">
              <w:rPr>
                <w:rFonts w:ascii="Franklin Gothic Book" w:hAnsi="Franklin Gothic Book"/>
                <w:b/>
                <w:sz w:val="18"/>
                <w:szCs w:val="18"/>
                <w:u w:val="single"/>
              </w:rPr>
              <w:t>II.-</w:t>
            </w:r>
            <w:r w:rsidRPr="00E0488B">
              <w:rPr>
                <w:rFonts w:ascii="Franklin Gothic Book" w:hAnsi="Franklin Gothic Book"/>
                <w:sz w:val="18"/>
                <w:szCs w:val="18"/>
                <w:u w:val="single"/>
              </w:rPr>
              <w:t xml:space="preserve"> </w:t>
            </w:r>
            <w:r w:rsidRPr="00E0488B">
              <w:rPr>
                <w:rFonts w:ascii="Franklin Gothic Book" w:hAnsi="Franklin Gothic Book"/>
                <w:b/>
                <w:sz w:val="18"/>
                <w:szCs w:val="18"/>
                <w:u w:val="single"/>
              </w:rPr>
              <w:t xml:space="preserve">ZERGA-TASAK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E0488B">
              <w:rPr>
                <w:rFonts w:ascii="Franklin Gothic Book" w:hAnsi="Franklin Gothic Book"/>
                <w:b/>
                <w:sz w:val="18"/>
                <w:szCs w:val="18"/>
              </w:rPr>
              <w:t>2. artikulua.</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Lehenbiziko artikuluan esandako koefizientea erantsi eta eranskinean datozen tarifen arabera kobratuko da zerga honena.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97284F" w:rsidRPr="00E0488B" w:rsidRDefault="0097284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u w:val="single"/>
              </w:rPr>
            </w:pPr>
            <w:r w:rsidRPr="00E0488B">
              <w:rPr>
                <w:rFonts w:ascii="Franklin Gothic Book" w:hAnsi="Franklin Gothic Book"/>
                <w:b/>
                <w:sz w:val="18"/>
                <w:szCs w:val="18"/>
                <w:u w:val="single"/>
              </w:rPr>
              <w:t>III.- ZERGA KUDEATZEA</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E0488B">
              <w:rPr>
                <w:rFonts w:ascii="Franklin Gothic Book" w:hAnsi="Franklin Gothic Book"/>
                <w:b/>
                <w:sz w:val="18"/>
                <w:szCs w:val="18"/>
              </w:rPr>
              <w:t>3. artikulua.</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1.- Urteko egunen arabera kitatuko da zerga honena. Ordainketa egiteko, dena den, orri bat izango da ofiziala, eta hura emango die Udalak bai partikularrei eta baita espedienteak izapidetzen jarduten duten gestoriei ere.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2.- Auto-kitapena aurkeztutako unean berean ordaindu behar da zerga.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E0488B">
              <w:rPr>
                <w:rFonts w:ascii="Franklin Gothic Book" w:hAnsi="Franklin Gothic Book"/>
                <w:b/>
                <w:sz w:val="18"/>
                <w:szCs w:val="18"/>
              </w:rPr>
              <w:t>4. artikulua.</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Zorra ordaindutakoan Udalak ematen duen ordainagiri behin-betikoa izango da zerga honena kitatu izana erakusteko balioko duen agiria.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F1040D" w:rsidRPr="00E0488B" w:rsidRDefault="00F1040D"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E0488B">
              <w:rPr>
                <w:rFonts w:ascii="Franklin Gothic Book" w:hAnsi="Franklin Gothic Book"/>
                <w:b/>
                <w:sz w:val="18"/>
                <w:szCs w:val="18"/>
              </w:rPr>
              <w:t>5. artikulua.</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1.- Zerga honena ordaindu izana erakusteko agiria eraman ezean Trafiko Zuzendaritza ez da behean datozen espedienteak egiten hasten.</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 </w:t>
            </w:r>
          </w:p>
          <w:p w:rsidR="0078628F" w:rsidRPr="00075D22"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075D22">
              <w:rPr>
                <w:rFonts w:ascii="Franklin Gothic Book" w:hAnsi="Franklin Gothic Book"/>
                <w:sz w:val="18"/>
                <w:szCs w:val="18"/>
              </w:rPr>
              <w:t xml:space="preserve">a) Automobila bidean ibiltzeko moduan dagoela adierazteko egiaztagiria. </w:t>
            </w:r>
          </w:p>
          <w:p w:rsidR="0078628F" w:rsidRPr="00075D22"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075D22"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075D22">
              <w:rPr>
                <w:rFonts w:ascii="Franklin Gothic Book" w:hAnsi="Franklin Gothic Book"/>
                <w:sz w:val="18"/>
                <w:szCs w:val="18"/>
              </w:rPr>
              <w:t xml:space="preserve">b) Automobilari baja ematea behin-betiko. </w:t>
            </w:r>
          </w:p>
          <w:p w:rsidR="0078628F" w:rsidRPr="00075D22"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075D22"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075D22">
              <w:rPr>
                <w:rFonts w:ascii="Franklin Gothic Book" w:hAnsi="Franklin Gothic Book"/>
                <w:sz w:val="18"/>
                <w:szCs w:val="18"/>
              </w:rPr>
              <w:t xml:space="preserve">c) Horiek aldatzea, baldin eta zerga honetako sailkapena aldatzen bada. </w:t>
            </w:r>
          </w:p>
          <w:p w:rsidR="0078628F" w:rsidRPr="00075D22"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075D22"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075D22">
              <w:rPr>
                <w:rFonts w:ascii="Franklin Gothic Book" w:hAnsi="Franklin Gothic Book"/>
                <w:sz w:val="18"/>
                <w:szCs w:val="18"/>
              </w:rPr>
              <w:t xml:space="preserve">d) Automobila eskuz aldatzea. </w:t>
            </w:r>
          </w:p>
          <w:p w:rsidR="0078628F" w:rsidRPr="00075D22"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075D22"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075D22">
              <w:rPr>
                <w:rFonts w:ascii="Franklin Gothic Book" w:hAnsi="Franklin Gothic Book"/>
                <w:sz w:val="18"/>
                <w:szCs w:val="18"/>
              </w:rPr>
              <w:t xml:space="preserve">e) Ibilgailua ibiltzeko baimenean adierazitako pertsonaren helbidea aldatzea. </w:t>
            </w:r>
          </w:p>
          <w:p w:rsidR="0078628F" w:rsidRPr="00075D22"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075D22"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075D22">
              <w:rPr>
                <w:rFonts w:ascii="Franklin Gothic Book" w:hAnsi="Franklin Gothic Book"/>
                <w:sz w:val="18"/>
                <w:szCs w:val="18"/>
              </w:rPr>
              <w:t>2.- Ordaindu beharreko kuotak ordainduta izana erakusteko agiria derrigorrez eraman behar da, orobat, Trafiko Zuzendaritza automobilari matrikula jartzeko espedientea egiten hasiko bada.</w:t>
            </w:r>
          </w:p>
          <w:p w:rsidR="0078628F" w:rsidRPr="00075D22"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075D22"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9D4496" w:rsidRPr="00075D22" w:rsidRDefault="009D449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075D22"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u w:val="single"/>
              </w:rPr>
            </w:pPr>
            <w:r w:rsidRPr="00075D22">
              <w:rPr>
                <w:rFonts w:ascii="Franklin Gothic Book" w:hAnsi="Franklin Gothic Book"/>
                <w:b/>
                <w:sz w:val="18"/>
                <w:szCs w:val="18"/>
                <w:u w:val="single"/>
              </w:rPr>
              <w:t xml:space="preserve">IV.- KUOTAK ITZULTZEA. </w:t>
            </w:r>
          </w:p>
          <w:p w:rsidR="0078628F" w:rsidRPr="00075D22"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075D22"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075D22">
              <w:rPr>
                <w:rFonts w:ascii="Franklin Gothic Book" w:hAnsi="Franklin Gothic Book"/>
                <w:b/>
                <w:sz w:val="18"/>
                <w:szCs w:val="18"/>
              </w:rPr>
              <w:t>6. artikulua.</w:t>
            </w:r>
          </w:p>
          <w:p w:rsidR="0078628F" w:rsidRPr="00075D22"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075D22"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075D22">
              <w:rPr>
                <w:rFonts w:ascii="Franklin Gothic Book" w:hAnsi="Franklin Gothic Book"/>
                <w:sz w:val="18"/>
                <w:szCs w:val="18"/>
              </w:rPr>
              <w:t xml:space="preserve">Urtea bukatu baino lehen automobilari behin-betiko baja emanez gero, edo behin-behingo kitapena egitekoan behar baino gehiago ordainduz gero, Udalak itzuli egingo dio aldea zergadunari; baina, behin-betiko baja emateko paperak edota matrikula jartzeko paperak ekarritakoan. </w:t>
            </w:r>
          </w:p>
          <w:p w:rsidR="0078628F" w:rsidRPr="00075D22"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075D22"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075D22"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u w:val="single"/>
              </w:rPr>
            </w:pPr>
          </w:p>
          <w:p w:rsidR="0078628F" w:rsidRPr="00075D22"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u w:val="single"/>
              </w:rPr>
            </w:pPr>
            <w:r w:rsidRPr="00075D22">
              <w:rPr>
                <w:rFonts w:ascii="Franklin Gothic Book" w:hAnsi="Franklin Gothic Book"/>
                <w:b/>
                <w:sz w:val="18"/>
                <w:szCs w:val="18"/>
                <w:u w:val="single"/>
              </w:rPr>
              <w:t>V.- HOBARIAK</w:t>
            </w:r>
          </w:p>
          <w:p w:rsidR="0078628F" w:rsidRPr="00075D22"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u w:val="single"/>
              </w:rPr>
            </w:pPr>
          </w:p>
          <w:p w:rsidR="0078628F" w:rsidRPr="00075D22"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075D22">
              <w:rPr>
                <w:rFonts w:ascii="Franklin Gothic Book" w:hAnsi="Franklin Gothic Book"/>
                <w:b/>
                <w:sz w:val="18"/>
                <w:szCs w:val="18"/>
              </w:rPr>
              <w:t xml:space="preserve">7.artikulua  </w:t>
            </w:r>
          </w:p>
          <w:p w:rsidR="00B42922" w:rsidRPr="00075D22" w:rsidRDefault="00B42922"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p>
          <w:p w:rsidR="0078628F" w:rsidRPr="00075D22" w:rsidRDefault="004B6C76" w:rsidP="00227ACA">
            <w:pPr>
              <w:pStyle w:val="Textoindependiente2"/>
              <w:rPr>
                <w:rFonts w:ascii="Franklin Gothic Book" w:hAnsi="Franklin Gothic Book"/>
                <w:i w:val="0"/>
                <w:sz w:val="18"/>
                <w:szCs w:val="18"/>
                <w:lang w:val="eu-ES"/>
              </w:rPr>
            </w:pPr>
            <w:r w:rsidRPr="00075D22">
              <w:rPr>
                <w:rFonts w:ascii="Franklin Gothic Book" w:hAnsi="Franklin Gothic Book"/>
                <w:i w:val="0"/>
                <w:sz w:val="18"/>
                <w:szCs w:val="18"/>
                <w:lang w:val="eu-ES"/>
              </w:rPr>
              <w:t>Ibilgailu historikoentzako %100eko hobaria.</w:t>
            </w:r>
            <w:r w:rsidR="00F1406F" w:rsidRPr="00075D22">
              <w:rPr>
                <w:rFonts w:ascii="Franklin Gothic Book" w:hAnsi="Franklin Gothic Book"/>
                <w:i w:val="0"/>
                <w:sz w:val="18"/>
                <w:szCs w:val="18"/>
                <w:lang w:val="eu-ES"/>
              </w:rPr>
              <w:t xml:space="preserve"> Ibilgailu historikotzat hartuko dira uztailaren ibilgailu historikoen araudia onartu zuen 14eko 1247/1995 Errege Dekretuan ezartzen diren baldintzak betetzen dituztenak, ibilgailuen azterketa teknikoa arautzen duen urriaren 23ko 920/2017 Errege Dekretuak egin zizkion moldaketak aintzat hartuta beti ere. Ezaugarri hauek guztiak betetzen dituzten ibilgailuak hartuko dira historikotzat:</w:t>
            </w:r>
          </w:p>
          <w:p w:rsidR="00F1406F" w:rsidRPr="00075D22" w:rsidRDefault="00F1406F" w:rsidP="00227ACA">
            <w:pPr>
              <w:pStyle w:val="Textoindependiente2"/>
              <w:rPr>
                <w:rFonts w:ascii="Franklin Gothic Book" w:hAnsi="Franklin Gothic Book"/>
                <w:i w:val="0"/>
                <w:sz w:val="18"/>
                <w:szCs w:val="18"/>
                <w:lang w:val="eu-ES"/>
              </w:rPr>
            </w:pPr>
          </w:p>
          <w:p w:rsidR="007E4E64" w:rsidRPr="00075D22" w:rsidRDefault="007E4E64" w:rsidP="00227ACA">
            <w:pPr>
              <w:pStyle w:val="Textoindependiente2"/>
              <w:rPr>
                <w:rFonts w:ascii="Franklin Gothic Book" w:hAnsi="Franklin Gothic Book"/>
                <w:i w:val="0"/>
                <w:sz w:val="18"/>
                <w:szCs w:val="18"/>
                <w:lang w:val="eu-ES"/>
              </w:rPr>
            </w:pPr>
          </w:p>
          <w:p w:rsidR="00F1406F" w:rsidRPr="00075D22" w:rsidRDefault="00F1406F" w:rsidP="00F1406F">
            <w:pPr>
              <w:jc w:val="both"/>
              <w:rPr>
                <w:rFonts w:ascii="Franklin Gothic Book" w:hAnsi="Franklin Gothic Book"/>
                <w:sz w:val="18"/>
                <w:szCs w:val="18"/>
                <w:lang w:val="eu-ES"/>
              </w:rPr>
            </w:pPr>
            <w:r w:rsidRPr="00075D22">
              <w:rPr>
                <w:rFonts w:ascii="Franklin Gothic Book" w:hAnsi="Franklin Gothic Book"/>
                <w:sz w:val="18"/>
                <w:szCs w:val="18"/>
                <w:lang w:val="eu-ES"/>
              </w:rPr>
              <w:t xml:space="preserve">a) Gutxienez </w:t>
            </w:r>
            <w:r w:rsidR="002B0C22" w:rsidRPr="00075D22">
              <w:rPr>
                <w:rFonts w:ascii="Franklin Gothic Book" w:hAnsi="Franklin Gothic Book"/>
                <w:sz w:val="18"/>
                <w:szCs w:val="18"/>
                <w:lang w:val="eu-ES"/>
              </w:rPr>
              <w:t>30</w:t>
            </w:r>
            <w:r w:rsidRPr="00075D22">
              <w:rPr>
                <w:rFonts w:ascii="Franklin Gothic Book" w:hAnsi="Franklin Gothic Book"/>
                <w:sz w:val="18"/>
                <w:szCs w:val="18"/>
                <w:lang w:val="eu-ES"/>
              </w:rPr>
              <w:t xml:space="preserve"> urteko </w:t>
            </w:r>
            <w:r w:rsidR="007E190E" w:rsidRPr="00075D22">
              <w:rPr>
                <w:rFonts w:ascii="Franklin Gothic Book" w:hAnsi="Franklin Gothic Book"/>
                <w:sz w:val="18"/>
                <w:szCs w:val="18"/>
                <w:lang w:val="eu-ES"/>
              </w:rPr>
              <w:t>antzinatasuna</w:t>
            </w:r>
            <w:r w:rsidRPr="00075D22">
              <w:rPr>
                <w:rFonts w:ascii="Franklin Gothic Book" w:hAnsi="Franklin Gothic Book"/>
                <w:sz w:val="18"/>
                <w:szCs w:val="18"/>
                <w:lang w:val="eu-ES"/>
              </w:rPr>
              <w:t xml:space="preserve"> izatea fabrikatu eta lehendabiziko matrikulatu zenetik.</w:t>
            </w:r>
          </w:p>
          <w:p w:rsidR="00F1406F" w:rsidRPr="00075D22" w:rsidRDefault="007E190E" w:rsidP="00F1406F">
            <w:pPr>
              <w:jc w:val="both"/>
              <w:rPr>
                <w:rFonts w:ascii="Franklin Gothic Book" w:hAnsi="Franklin Gothic Book"/>
                <w:sz w:val="18"/>
                <w:szCs w:val="18"/>
                <w:lang w:val="eu-ES"/>
              </w:rPr>
            </w:pPr>
            <w:r w:rsidRPr="00075D22">
              <w:rPr>
                <w:rFonts w:ascii="Franklin Gothic Book" w:hAnsi="Franklin Gothic Book"/>
                <w:sz w:val="18"/>
                <w:szCs w:val="18"/>
                <w:lang w:val="eu-ES"/>
              </w:rPr>
              <w:t>b) Ibilgailuaren tipo espezifikoa jadanik ez ekoiztea.</w:t>
            </w:r>
          </w:p>
          <w:p w:rsidR="007E190E" w:rsidRPr="00075D22" w:rsidRDefault="007E190E" w:rsidP="00F1406F">
            <w:pPr>
              <w:jc w:val="both"/>
              <w:rPr>
                <w:rFonts w:ascii="Franklin Gothic Book" w:hAnsi="Franklin Gothic Book"/>
                <w:sz w:val="18"/>
                <w:szCs w:val="18"/>
                <w:lang w:val="eu-ES"/>
              </w:rPr>
            </w:pPr>
            <w:r w:rsidRPr="00075D22">
              <w:rPr>
                <w:rFonts w:ascii="Franklin Gothic Book" w:hAnsi="Franklin Gothic Book"/>
                <w:sz w:val="18"/>
                <w:szCs w:val="18"/>
                <w:lang w:val="eu-ES"/>
              </w:rPr>
              <w:t xml:space="preserve">c) Jatorrizko egoeran mantentzea eta funtsezko aldaketarik ez jasatea bere ezaugarri tekniko edo oinarrizko osagaiei dagokionez, </w:t>
            </w:r>
            <w:proofErr w:type="spellStart"/>
            <w:r w:rsidRPr="00075D22">
              <w:rPr>
                <w:rFonts w:ascii="Franklin Gothic Book" w:hAnsi="Franklin Gothic Book"/>
                <w:sz w:val="18"/>
                <w:szCs w:val="18"/>
                <w:lang w:val="eu-ES"/>
              </w:rPr>
              <w:t>halanola</w:t>
            </w:r>
            <w:proofErr w:type="spellEnd"/>
            <w:r w:rsidRPr="00075D22">
              <w:rPr>
                <w:rFonts w:ascii="Franklin Gothic Book" w:hAnsi="Franklin Gothic Book"/>
                <w:sz w:val="18"/>
                <w:szCs w:val="18"/>
                <w:lang w:val="eu-ES"/>
              </w:rPr>
              <w:t>, motorra, balazta, direkzioa, esekidura edo karrozeria.</w:t>
            </w:r>
          </w:p>
          <w:p w:rsidR="00B42922" w:rsidRPr="00075D22" w:rsidRDefault="00B42922" w:rsidP="00227ACA">
            <w:pPr>
              <w:pStyle w:val="Textoindependiente2"/>
              <w:rPr>
                <w:rFonts w:ascii="Franklin Gothic Book" w:hAnsi="Franklin Gothic Book"/>
                <w:i w:val="0"/>
                <w:sz w:val="18"/>
                <w:szCs w:val="18"/>
                <w:lang w:val="eu-ES"/>
              </w:rPr>
            </w:pPr>
          </w:p>
          <w:p w:rsidR="002B0C22" w:rsidRPr="00075D22" w:rsidRDefault="002B0C22" w:rsidP="00227ACA">
            <w:pPr>
              <w:pStyle w:val="Textoindependiente2"/>
              <w:rPr>
                <w:rFonts w:ascii="Franklin Gothic Book" w:hAnsi="Franklin Gothic Book"/>
                <w:i w:val="0"/>
                <w:sz w:val="18"/>
                <w:szCs w:val="18"/>
                <w:lang w:val="eu-ES"/>
              </w:rPr>
            </w:pPr>
          </w:p>
          <w:p w:rsidR="0078628F" w:rsidRPr="00075D22"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roofErr w:type="spellStart"/>
            <w:r w:rsidRPr="00075D22">
              <w:rPr>
                <w:rFonts w:ascii="Franklin Gothic Book" w:hAnsi="Franklin Gothic Book"/>
                <w:sz w:val="18"/>
                <w:szCs w:val="18"/>
              </w:rPr>
              <w:t>Kotxe</w:t>
            </w:r>
            <w:proofErr w:type="spellEnd"/>
            <w:r w:rsidRPr="00075D22">
              <w:rPr>
                <w:rFonts w:ascii="Franklin Gothic Book" w:hAnsi="Franklin Gothic Book"/>
                <w:sz w:val="18"/>
                <w:szCs w:val="18"/>
              </w:rPr>
              <w:t xml:space="preserve"> </w:t>
            </w:r>
            <w:proofErr w:type="spellStart"/>
            <w:r w:rsidRPr="00075D22">
              <w:rPr>
                <w:rFonts w:ascii="Franklin Gothic Book" w:hAnsi="Franklin Gothic Book"/>
                <w:sz w:val="18"/>
                <w:szCs w:val="18"/>
              </w:rPr>
              <w:t>edo</w:t>
            </w:r>
            <w:proofErr w:type="spellEnd"/>
            <w:r w:rsidRPr="00075D22">
              <w:rPr>
                <w:rFonts w:ascii="Franklin Gothic Book" w:hAnsi="Franklin Gothic Book"/>
                <w:sz w:val="18"/>
                <w:szCs w:val="18"/>
              </w:rPr>
              <w:t xml:space="preserve"> moto </w:t>
            </w:r>
            <w:proofErr w:type="spellStart"/>
            <w:r w:rsidRPr="00075D22">
              <w:rPr>
                <w:rFonts w:ascii="Franklin Gothic Book" w:hAnsi="Franklin Gothic Book"/>
                <w:sz w:val="18"/>
                <w:szCs w:val="18"/>
              </w:rPr>
              <w:t>elektrikoak</w:t>
            </w:r>
            <w:proofErr w:type="spellEnd"/>
            <w:r w:rsidRPr="00075D22">
              <w:rPr>
                <w:rFonts w:ascii="Franklin Gothic Book" w:hAnsi="Franklin Gothic Book"/>
                <w:sz w:val="18"/>
                <w:szCs w:val="18"/>
              </w:rPr>
              <w:t xml:space="preserve"> %95eko hobaria jasoko dute, kotxe hibridoek %50eko hobaria eta Gasakin dabiltzaten autoei %30eko hobaria. </w:t>
            </w:r>
          </w:p>
          <w:p w:rsidR="00326B00" w:rsidRPr="00075D22" w:rsidRDefault="00326B00"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326B00" w:rsidRPr="00E0488B" w:rsidRDefault="004B6C76" w:rsidP="00227ACA">
            <w:pPr>
              <w:jc w:val="both"/>
              <w:rPr>
                <w:rFonts w:ascii="Franklin Gothic Book" w:hAnsi="Franklin Gothic Book"/>
                <w:sz w:val="18"/>
                <w:szCs w:val="18"/>
              </w:rPr>
            </w:pPr>
            <w:r w:rsidRPr="00075D22">
              <w:rPr>
                <w:rFonts w:ascii="Franklin Gothic Book" w:hAnsi="Franklin Gothic Book"/>
                <w:sz w:val="18"/>
                <w:szCs w:val="18"/>
              </w:rPr>
              <w:t>Salbuetsitak egongo dira mugikortasun murriztua duten pertsonentza</w:t>
            </w:r>
            <w:r w:rsidR="0097284F" w:rsidRPr="00075D22">
              <w:rPr>
                <w:rFonts w:ascii="Franklin Gothic Book" w:hAnsi="Franklin Gothic Book"/>
                <w:sz w:val="18"/>
                <w:szCs w:val="18"/>
              </w:rPr>
              <w:t xml:space="preserve">ko ibilgailuak, abenduaren 23ko </w:t>
            </w:r>
            <w:r w:rsidRPr="00075D22">
              <w:rPr>
                <w:rFonts w:ascii="Franklin Gothic Book" w:hAnsi="Franklin Gothic Book"/>
                <w:sz w:val="18"/>
                <w:szCs w:val="18"/>
              </w:rPr>
              <w:t xml:space="preserve">2.822/1998 Errege Dekretuak, Ibilgailuen  </w:t>
            </w:r>
            <w:r w:rsidR="0097284F" w:rsidRPr="00075D22">
              <w:rPr>
                <w:rFonts w:ascii="Franklin Gothic Book" w:hAnsi="Franklin Gothic Book"/>
                <w:sz w:val="18"/>
                <w:szCs w:val="18"/>
              </w:rPr>
              <w:t xml:space="preserve">Erregelamendu Orokorra onartzen </w:t>
            </w:r>
            <w:r w:rsidRPr="00075D22">
              <w:rPr>
                <w:rFonts w:ascii="Franklin Gothic Book" w:hAnsi="Franklin Gothic Book"/>
                <w:sz w:val="18"/>
                <w:szCs w:val="18"/>
              </w:rPr>
              <w:t>duenak, II. eranskinaren A letran aipatuak, pertsona desgaituen izenean  matrikulatuta daudenean.</w:t>
            </w:r>
            <w:r w:rsidRPr="00E0488B">
              <w:rPr>
                <w:rFonts w:ascii="Franklin Gothic Book" w:hAnsi="Franklin Gothic Book"/>
                <w:sz w:val="18"/>
                <w:szCs w:val="18"/>
              </w:rPr>
              <w:t xml:space="preserve"> </w:t>
            </w:r>
          </w:p>
          <w:p w:rsidR="00326B00" w:rsidRPr="00E0488B" w:rsidRDefault="00326B00" w:rsidP="00227ACA">
            <w:pPr>
              <w:jc w:val="both"/>
              <w:rPr>
                <w:rFonts w:ascii="Franklin Gothic Book" w:hAnsi="Franklin Gothic Book"/>
                <w:sz w:val="18"/>
                <w:szCs w:val="18"/>
              </w:rPr>
            </w:pPr>
          </w:p>
          <w:p w:rsidR="00326B00" w:rsidRDefault="004B6C76" w:rsidP="00227ACA">
            <w:pPr>
              <w:jc w:val="both"/>
              <w:rPr>
                <w:rFonts w:ascii="Franklin Gothic Book" w:hAnsi="Franklin Gothic Book"/>
                <w:sz w:val="18"/>
                <w:szCs w:val="18"/>
              </w:rPr>
            </w:pPr>
            <w:r w:rsidRPr="00E0488B">
              <w:rPr>
                <w:rFonts w:ascii="Franklin Gothic Book" w:hAnsi="Franklin Gothic Book"/>
                <w:sz w:val="18"/>
                <w:szCs w:val="18"/>
              </w:rPr>
              <w:t xml:space="preserve">Era berean, salbuetsita daude 14 zaldi fiskaletik beherako ibilgailuak, baldin eta  desgaituen izenean matrikulatuta egonik beraiek ez beste inork erabiltzeko  badira. </w:t>
            </w:r>
          </w:p>
          <w:p w:rsidR="0097284F" w:rsidRPr="00E0488B" w:rsidRDefault="0097284F" w:rsidP="00227ACA">
            <w:pPr>
              <w:jc w:val="both"/>
              <w:rPr>
                <w:rFonts w:ascii="Franklin Gothic Book" w:hAnsi="Franklin Gothic Book"/>
                <w:sz w:val="18"/>
                <w:szCs w:val="18"/>
              </w:rPr>
            </w:pPr>
          </w:p>
          <w:p w:rsidR="00326B00" w:rsidRDefault="004B6C76" w:rsidP="00227ACA">
            <w:pPr>
              <w:jc w:val="both"/>
              <w:rPr>
                <w:rFonts w:ascii="Franklin Gothic Book" w:hAnsi="Franklin Gothic Book"/>
                <w:sz w:val="18"/>
                <w:szCs w:val="18"/>
              </w:rPr>
            </w:pPr>
            <w:r w:rsidRPr="00E0488B">
              <w:rPr>
                <w:rFonts w:ascii="Franklin Gothic Book" w:hAnsi="Franklin Gothic Book"/>
                <w:sz w:val="18"/>
                <w:szCs w:val="18"/>
              </w:rPr>
              <w:t xml:space="preserve">Salbuespen hau zirkunstantzia horiek betetzen diren artean aplikatuko  da, pertsona desgaituek gidatutako ibilgailuak izan nahiz horiek garraiatzeko ibilgailuak izan. </w:t>
            </w:r>
          </w:p>
          <w:p w:rsidR="0097284F" w:rsidRDefault="0097284F" w:rsidP="00227ACA">
            <w:pPr>
              <w:jc w:val="both"/>
              <w:rPr>
                <w:rFonts w:ascii="Franklin Gothic Book" w:hAnsi="Franklin Gothic Book"/>
                <w:sz w:val="18"/>
                <w:szCs w:val="18"/>
              </w:rPr>
            </w:pPr>
          </w:p>
          <w:p w:rsidR="0097284F" w:rsidRPr="00E0488B" w:rsidRDefault="0097284F" w:rsidP="00227ACA">
            <w:pPr>
              <w:jc w:val="both"/>
              <w:rPr>
                <w:rFonts w:ascii="Franklin Gothic Book" w:hAnsi="Franklin Gothic Book"/>
                <w:sz w:val="18"/>
                <w:szCs w:val="18"/>
              </w:rPr>
            </w:pPr>
          </w:p>
          <w:p w:rsidR="00326B00" w:rsidRDefault="004B6C76" w:rsidP="00227ACA">
            <w:pPr>
              <w:jc w:val="both"/>
              <w:rPr>
                <w:rFonts w:ascii="Franklin Gothic Book" w:hAnsi="Franklin Gothic Book"/>
                <w:sz w:val="18"/>
                <w:szCs w:val="18"/>
              </w:rPr>
            </w:pPr>
            <w:r w:rsidRPr="00E0488B">
              <w:rPr>
                <w:rFonts w:ascii="Franklin Gothic Book" w:hAnsi="Franklin Gothic Book"/>
                <w:sz w:val="18"/>
                <w:szCs w:val="18"/>
              </w:rPr>
              <w:t xml:space="preserve">Aurreko bi paragrafoetan aipatutako salbuespenak ibilgailu batengatik bakarrik izango zaizkie aplikagarriak horien onuradun diren subjektu pasiboei. </w:t>
            </w:r>
          </w:p>
          <w:p w:rsidR="0097284F" w:rsidRPr="00E0488B" w:rsidRDefault="0097284F" w:rsidP="00227ACA">
            <w:pPr>
              <w:jc w:val="both"/>
              <w:rPr>
                <w:rFonts w:ascii="Franklin Gothic Book" w:hAnsi="Franklin Gothic Book"/>
                <w:sz w:val="18"/>
                <w:szCs w:val="18"/>
              </w:rPr>
            </w:pPr>
          </w:p>
          <w:p w:rsidR="00326B00" w:rsidRDefault="004B6C76" w:rsidP="00227ACA">
            <w:pPr>
              <w:jc w:val="both"/>
              <w:rPr>
                <w:rFonts w:ascii="Franklin Gothic Book" w:hAnsi="Franklin Gothic Book"/>
                <w:sz w:val="18"/>
                <w:szCs w:val="18"/>
              </w:rPr>
            </w:pPr>
            <w:r w:rsidRPr="00E0488B">
              <w:rPr>
                <w:rFonts w:ascii="Franklin Gothic Book" w:hAnsi="Franklin Gothic Book"/>
                <w:sz w:val="18"/>
                <w:szCs w:val="18"/>
              </w:rPr>
              <w:t xml:space="preserve">Letra honetan xedatutakoaren ondorioetarako, honako hauek hartuko dira  pertsona desgaitutzat: </w:t>
            </w:r>
          </w:p>
          <w:p w:rsidR="0097284F" w:rsidRPr="00E0488B" w:rsidRDefault="0097284F" w:rsidP="00227ACA">
            <w:pPr>
              <w:jc w:val="both"/>
              <w:rPr>
                <w:rFonts w:ascii="Franklin Gothic Book" w:hAnsi="Franklin Gothic Book"/>
                <w:sz w:val="18"/>
                <w:szCs w:val="18"/>
              </w:rPr>
            </w:pPr>
          </w:p>
          <w:p w:rsidR="00326B00" w:rsidRDefault="004B6C76" w:rsidP="00227ACA">
            <w:pPr>
              <w:jc w:val="both"/>
              <w:rPr>
                <w:rFonts w:ascii="Franklin Gothic Book" w:hAnsi="Franklin Gothic Book"/>
                <w:sz w:val="18"/>
                <w:szCs w:val="18"/>
              </w:rPr>
            </w:pPr>
            <w:r w:rsidRPr="00E0488B">
              <w:rPr>
                <w:rFonts w:ascii="Franklin Gothic Book" w:hAnsi="Franklin Gothic Book"/>
                <w:sz w:val="18"/>
                <w:szCs w:val="18"/>
              </w:rPr>
              <w:t xml:space="preserve">a’) Minusbaliotasun maila 100eko 33koa edo handiagoa eta 100eko 65ekoa  baino txikiagoa duten pertsonak, mugikortasun murriztuko egoeran badaude.  Mugikortasun murriztua dutela </w:t>
            </w:r>
            <w:r w:rsidRPr="00E0488B">
              <w:rPr>
                <w:rFonts w:ascii="Franklin Gothic Book" w:hAnsi="Franklin Gothic Book"/>
                <w:sz w:val="18"/>
                <w:szCs w:val="18"/>
              </w:rPr>
              <w:lastRenderedPageBreak/>
              <w:t>ulertuko da abenduaren 23ko 1.971/1999 Errege  Dekretuak, minusbaliotasun maila aitortu, ezarri eta kalifikatzeko prozedurari  buruzkoak, 3. eranskinean jasotzen duen baremoaren A, B edo C letretako  egoeretan sartuta daudenean edo baremo horren D, E, F, G edo H letretan 7  puntu edo gehiago eman zaizkienean</w:t>
            </w:r>
          </w:p>
          <w:p w:rsidR="0097284F" w:rsidRDefault="0097284F" w:rsidP="00227ACA">
            <w:pPr>
              <w:jc w:val="both"/>
              <w:rPr>
                <w:rFonts w:ascii="Franklin Gothic Book" w:hAnsi="Franklin Gothic Book"/>
                <w:sz w:val="18"/>
                <w:szCs w:val="18"/>
              </w:rPr>
            </w:pPr>
          </w:p>
          <w:p w:rsidR="0097284F" w:rsidRDefault="0097284F" w:rsidP="00227ACA">
            <w:pPr>
              <w:jc w:val="both"/>
              <w:rPr>
                <w:rFonts w:ascii="Franklin Gothic Book" w:hAnsi="Franklin Gothic Book"/>
                <w:sz w:val="18"/>
                <w:szCs w:val="18"/>
              </w:rPr>
            </w:pPr>
          </w:p>
          <w:p w:rsidR="0097284F" w:rsidRPr="00E0488B" w:rsidRDefault="0097284F" w:rsidP="00227ACA">
            <w:pPr>
              <w:jc w:val="both"/>
              <w:rPr>
                <w:rFonts w:ascii="Franklin Gothic Book" w:hAnsi="Franklin Gothic Book"/>
                <w:sz w:val="18"/>
                <w:szCs w:val="18"/>
              </w:rPr>
            </w:pPr>
          </w:p>
          <w:p w:rsidR="00326B00" w:rsidRPr="00E0488B" w:rsidRDefault="004B6C76" w:rsidP="00227ACA">
            <w:pPr>
              <w:jc w:val="both"/>
              <w:rPr>
                <w:rFonts w:ascii="Franklin Gothic Book" w:hAnsi="Franklin Gothic Book"/>
                <w:sz w:val="18"/>
                <w:szCs w:val="18"/>
              </w:rPr>
            </w:pPr>
            <w:r w:rsidRPr="00E0488B">
              <w:rPr>
                <w:rFonts w:ascii="Franklin Gothic Book" w:hAnsi="Franklin Gothic Book"/>
                <w:sz w:val="18"/>
                <w:szCs w:val="18"/>
              </w:rPr>
              <w:t xml:space="preserve">b’) Minusbaliotasun maila 100eko 65ekoa edo handiagoa duten pertsonak.  </w:t>
            </w:r>
          </w:p>
          <w:p w:rsidR="00326B00" w:rsidRDefault="004B6C76" w:rsidP="00227ACA">
            <w:pPr>
              <w:jc w:val="both"/>
              <w:rPr>
                <w:rFonts w:ascii="Franklin Gothic Book" w:hAnsi="Franklin Gothic Book"/>
                <w:sz w:val="18"/>
                <w:szCs w:val="18"/>
              </w:rPr>
            </w:pPr>
            <w:r w:rsidRPr="00E0488B">
              <w:rPr>
                <w:rFonts w:ascii="Franklin Gothic Book" w:hAnsi="Franklin Gothic Book"/>
                <w:sz w:val="18"/>
                <w:szCs w:val="18"/>
              </w:rPr>
              <w:t xml:space="preserve">Aurreko a) eta b ́) letretan aipatutako pertsonak mugikortasun murriztuko A egoeran badaude 1.971/1999 Errege Dekretuak 3. </w:t>
            </w:r>
            <w:proofErr w:type="spellStart"/>
            <w:proofErr w:type="gramStart"/>
            <w:r w:rsidRPr="00E0488B">
              <w:rPr>
                <w:rFonts w:ascii="Franklin Gothic Book" w:hAnsi="Franklin Gothic Book"/>
                <w:sz w:val="18"/>
                <w:szCs w:val="18"/>
              </w:rPr>
              <w:t>eranskinean</w:t>
            </w:r>
            <w:proofErr w:type="spellEnd"/>
            <w:proofErr w:type="gram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jasotzen</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duen</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baremoaren</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arabera</w:t>
            </w:r>
            <w:proofErr w:type="spellEnd"/>
            <w:r w:rsidRPr="00E0488B">
              <w:rPr>
                <w:rFonts w:ascii="Franklin Gothic Book" w:hAnsi="Franklin Gothic Book"/>
                <w:sz w:val="18"/>
                <w:szCs w:val="18"/>
              </w:rPr>
              <w:t xml:space="preserve">, 14 </w:t>
            </w:r>
            <w:proofErr w:type="spellStart"/>
            <w:r w:rsidRPr="00E0488B">
              <w:rPr>
                <w:rFonts w:ascii="Franklin Gothic Book" w:hAnsi="Franklin Gothic Book"/>
                <w:sz w:val="18"/>
                <w:szCs w:val="18"/>
              </w:rPr>
              <w:t>zaldi</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fiskaleko</w:t>
            </w:r>
            <w:proofErr w:type="spellEnd"/>
            <w:r w:rsidRPr="00E0488B">
              <w:rPr>
                <w:rFonts w:ascii="Franklin Gothic Book" w:hAnsi="Franklin Gothic Book"/>
                <w:sz w:val="18"/>
                <w:szCs w:val="18"/>
              </w:rPr>
              <w:t xml:space="preserve"> muga </w:t>
            </w:r>
            <w:proofErr w:type="spellStart"/>
            <w:r w:rsidRPr="00E0488B">
              <w:rPr>
                <w:rFonts w:ascii="Franklin Gothic Book" w:hAnsi="Franklin Gothic Book"/>
                <w:sz w:val="18"/>
                <w:szCs w:val="18"/>
              </w:rPr>
              <w:t>ez</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zaie</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aplikatuko</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baldin</w:t>
            </w:r>
            <w:proofErr w:type="spellEnd"/>
            <w:r w:rsidRPr="00E0488B">
              <w:rPr>
                <w:rFonts w:ascii="Franklin Gothic Book" w:hAnsi="Franklin Gothic Book"/>
                <w:sz w:val="18"/>
                <w:szCs w:val="18"/>
              </w:rPr>
              <w:t xml:space="preserve"> eta </w:t>
            </w:r>
            <w:proofErr w:type="spellStart"/>
            <w:r w:rsidRPr="00E0488B">
              <w:rPr>
                <w:rFonts w:ascii="Franklin Gothic Book" w:hAnsi="Franklin Gothic Book"/>
                <w:sz w:val="18"/>
                <w:szCs w:val="18"/>
              </w:rPr>
              <w:t>ibilgailua</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gurpil</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aulkia</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eramateko</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egokituta</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badago</w:t>
            </w:r>
            <w:proofErr w:type="spellEnd"/>
            <w:r w:rsidRPr="00E0488B">
              <w:rPr>
                <w:rFonts w:ascii="Franklin Gothic Book" w:hAnsi="Franklin Gothic Book"/>
                <w:sz w:val="18"/>
                <w:szCs w:val="18"/>
              </w:rPr>
              <w:t xml:space="preserve">. </w:t>
            </w:r>
          </w:p>
          <w:p w:rsidR="0097284F" w:rsidRDefault="0097284F" w:rsidP="00227ACA">
            <w:pPr>
              <w:jc w:val="both"/>
              <w:rPr>
                <w:rFonts w:ascii="Franklin Gothic Book" w:hAnsi="Franklin Gothic Book"/>
                <w:sz w:val="18"/>
                <w:szCs w:val="18"/>
              </w:rPr>
            </w:pPr>
          </w:p>
          <w:p w:rsidR="0097284F" w:rsidRDefault="0097284F" w:rsidP="00227ACA">
            <w:pPr>
              <w:jc w:val="both"/>
              <w:rPr>
                <w:rFonts w:ascii="Franklin Gothic Book" w:hAnsi="Franklin Gothic Book"/>
                <w:sz w:val="18"/>
                <w:szCs w:val="18"/>
              </w:rPr>
            </w:pPr>
          </w:p>
          <w:p w:rsidR="009D4496" w:rsidRPr="00E0488B" w:rsidRDefault="009D4496" w:rsidP="00227ACA">
            <w:pPr>
              <w:jc w:val="both"/>
              <w:rPr>
                <w:rFonts w:ascii="Franklin Gothic Book" w:hAnsi="Franklin Gothic Book"/>
                <w:sz w:val="18"/>
                <w:szCs w:val="18"/>
              </w:rPr>
            </w:pPr>
          </w:p>
          <w:p w:rsidR="00326B00" w:rsidRPr="00E0488B" w:rsidRDefault="004B6C76" w:rsidP="00227ACA">
            <w:pPr>
              <w:jc w:val="both"/>
              <w:rPr>
                <w:rFonts w:ascii="Franklin Gothic Book" w:hAnsi="Franklin Gothic Book"/>
                <w:sz w:val="18"/>
                <w:szCs w:val="18"/>
              </w:rPr>
            </w:pPr>
            <w:r w:rsidRPr="00E0488B">
              <w:rPr>
                <w:rFonts w:ascii="Franklin Gothic Book" w:hAnsi="Franklin Gothic Book"/>
                <w:sz w:val="18"/>
                <w:szCs w:val="18"/>
              </w:rPr>
              <w:t>Salbuetsita daude, baita ere, guraso-ahal, tutoretza edo kuradoretza dela-eta ardurapean minusbaliotasun maila 100eko 65ekoa edo handiagoa duen pertsona bat duten pertsonen jabetzako ibilgailuak. Ibilgailu bat baino gehiago badute  jabetzan, ibilgailu bakarrak izango du salbuespena.</w:t>
            </w:r>
          </w:p>
          <w:p w:rsidR="00326B00" w:rsidRPr="00E0488B" w:rsidRDefault="00326B00" w:rsidP="00227ACA">
            <w:pPr>
              <w:jc w:val="both"/>
              <w:rPr>
                <w:rFonts w:ascii="Franklin Gothic Book" w:hAnsi="Franklin Gothic Book"/>
                <w:sz w:val="18"/>
                <w:szCs w:val="18"/>
              </w:rPr>
            </w:pPr>
          </w:p>
          <w:p w:rsidR="0078628F" w:rsidRPr="00E0488B" w:rsidRDefault="004B6C76" w:rsidP="00227ACA">
            <w:pPr>
              <w:jc w:val="both"/>
              <w:rPr>
                <w:rFonts w:ascii="Franklin Gothic Book" w:hAnsi="Franklin Gothic Book"/>
                <w:sz w:val="18"/>
                <w:szCs w:val="18"/>
              </w:rPr>
            </w:pPr>
            <w:r w:rsidRPr="00E0488B">
              <w:rPr>
                <w:rFonts w:ascii="Franklin Gothic Book" w:hAnsi="Franklin Gothic Book"/>
                <w:sz w:val="18"/>
                <w:szCs w:val="18"/>
              </w:rPr>
              <w:t xml:space="preserve">Desgaitasuna izateagatik </w:t>
            </w:r>
            <w:r w:rsidRPr="00E0488B">
              <w:rPr>
                <w:rFonts w:ascii="Franklin Gothic Book" w:hAnsi="Franklin Gothic Book"/>
                <w:sz w:val="18"/>
                <w:szCs w:val="18"/>
                <w:lang w:val="eu-ES"/>
              </w:rPr>
              <w:t xml:space="preserve"> salbuespenaren gozamena eskaera egin eta hurrengo urtetik aurrera hasiko da, kontuan hartuta sortzapena urtarrilaren 1ean gertatzen dela.</w:t>
            </w:r>
            <w:r w:rsidRPr="00E0488B">
              <w:rPr>
                <w:rFonts w:ascii="Franklin Gothic Book" w:hAnsi="Franklin Gothic Book"/>
                <w:sz w:val="18"/>
                <w:szCs w:val="18"/>
              </w:rPr>
              <w:t xml:space="preserve">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u w:val="single"/>
              </w:rPr>
            </w:pPr>
            <w:r w:rsidRPr="00E0488B">
              <w:rPr>
                <w:rFonts w:ascii="Franklin Gothic Book" w:hAnsi="Franklin Gothic Book"/>
                <w:b/>
                <w:sz w:val="18"/>
                <w:szCs w:val="18"/>
                <w:u w:val="single"/>
              </w:rPr>
              <w:t>VI.- AZKENEKO ERABAKIA.</w:t>
            </w:r>
            <w:r w:rsidRPr="00E0488B">
              <w:rPr>
                <w:rFonts w:ascii="Franklin Gothic Book" w:hAnsi="Franklin Gothic Book"/>
                <w:sz w:val="18"/>
                <w:szCs w:val="18"/>
                <w:u w:val="single"/>
              </w:rPr>
              <w:t xml:space="preserve">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0C1255">
            <w:pPr>
              <w:tabs>
                <w:tab w:val="left" w:pos="0"/>
                <w:tab w:val="left" w:pos="28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roofErr w:type="spellStart"/>
            <w:r w:rsidRPr="00E0488B">
              <w:rPr>
                <w:rFonts w:ascii="Franklin Gothic Book" w:hAnsi="Franklin Gothic Book"/>
                <w:sz w:val="18"/>
                <w:szCs w:val="18"/>
              </w:rPr>
              <w:t>Ordenantza</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fiskal</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hau</w:t>
            </w:r>
            <w:proofErr w:type="spellEnd"/>
            <w:r w:rsidRPr="00E0488B">
              <w:rPr>
                <w:rFonts w:ascii="Franklin Gothic Book" w:hAnsi="Franklin Gothic Book"/>
                <w:sz w:val="18"/>
                <w:szCs w:val="18"/>
              </w:rPr>
              <w:t xml:space="preserve"> eta </w:t>
            </w:r>
            <w:proofErr w:type="spellStart"/>
            <w:r w:rsidRPr="00E0488B">
              <w:rPr>
                <w:rFonts w:ascii="Franklin Gothic Book" w:hAnsi="Franklin Gothic Book"/>
                <w:sz w:val="18"/>
                <w:szCs w:val="18"/>
              </w:rPr>
              <w:t>bere</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eranskina</w:t>
            </w:r>
            <w:proofErr w:type="spellEnd"/>
            <w:r w:rsidRPr="00E0488B">
              <w:rPr>
                <w:rFonts w:ascii="Franklin Gothic Book" w:hAnsi="Franklin Gothic Book"/>
                <w:sz w:val="18"/>
                <w:szCs w:val="18"/>
              </w:rPr>
              <w:t xml:space="preserve"> </w:t>
            </w:r>
            <w:r w:rsidR="000C1255">
              <w:rPr>
                <w:rFonts w:ascii="Franklin Gothic Book" w:hAnsi="Franklin Gothic Book"/>
                <w:sz w:val="18"/>
                <w:szCs w:val="18"/>
              </w:rPr>
              <w:t>2020</w:t>
            </w:r>
            <w:r w:rsidR="00CD13C4" w:rsidRPr="00E0488B">
              <w:rPr>
                <w:rFonts w:ascii="Franklin Gothic Book" w:hAnsi="Franklin Gothic Book"/>
                <w:sz w:val="18"/>
                <w:szCs w:val="18"/>
              </w:rPr>
              <w:t xml:space="preserve">ko </w:t>
            </w:r>
            <w:r w:rsidR="00CC0197"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urtarrilaren</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lehenetik</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aurrera</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indarrean</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izango</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dira</w:t>
            </w:r>
            <w:proofErr w:type="spellEnd"/>
            <w:r w:rsidRPr="00E0488B">
              <w:rPr>
                <w:rFonts w:ascii="Franklin Gothic Book" w:hAnsi="Franklin Gothic Book"/>
                <w:sz w:val="18"/>
                <w:szCs w:val="18"/>
              </w:rPr>
              <w:t xml:space="preserve">, </w:t>
            </w:r>
            <w:proofErr w:type="spellStart"/>
            <w:r w:rsidRPr="00E0488B">
              <w:rPr>
                <w:rFonts w:ascii="Franklin Gothic Book" w:hAnsi="Franklin Gothic Book"/>
                <w:sz w:val="18"/>
                <w:szCs w:val="18"/>
              </w:rPr>
              <w:t>harik</w:t>
            </w:r>
            <w:proofErr w:type="spellEnd"/>
            <w:r w:rsidRPr="00E0488B">
              <w:rPr>
                <w:rFonts w:ascii="Franklin Gothic Book" w:hAnsi="Franklin Gothic Book"/>
                <w:sz w:val="18"/>
                <w:szCs w:val="18"/>
              </w:rPr>
              <w:t xml:space="preserve"> eta </w:t>
            </w:r>
            <w:proofErr w:type="spellStart"/>
            <w:r w:rsidRPr="00E0488B">
              <w:rPr>
                <w:rFonts w:ascii="Franklin Gothic Book" w:hAnsi="Franklin Gothic Book"/>
                <w:sz w:val="18"/>
                <w:szCs w:val="18"/>
              </w:rPr>
              <w:t>arauek</w:t>
            </w:r>
            <w:proofErr w:type="spellEnd"/>
            <w:r w:rsidRPr="00E0488B">
              <w:rPr>
                <w:rFonts w:ascii="Franklin Gothic Book" w:hAnsi="Franklin Gothic Book"/>
                <w:sz w:val="18"/>
                <w:szCs w:val="18"/>
              </w:rPr>
              <w:t xml:space="preserve"> agindutakoa errespetatuz aldatzea edo kentzea erabaki arte.</w:t>
            </w:r>
          </w:p>
        </w:tc>
        <w:tc>
          <w:tcPr>
            <w:tcW w:w="5103" w:type="dxa"/>
          </w:tcPr>
          <w:p w:rsidR="0078628F" w:rsidRPr="00E0488B" w:rsidRDefault="004B6C76" w:rsidP="00227ACA">
            <w:pPr>
              <w:shd w:val="pct20" w:color="auto" w:fill="auto"/>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pacing w:val="20"/>
                <w:sz w:val="18"/>
                <w:szCs w:val="18"/>
              </w:rPr>
            </w:pPr>
            <w:r w:rsidRPr="00E0488B">
              <w:rPr>
                <w:rFonts w:ascii="Franklin Gothic Book" w:hAnsi="Franklin Gothic Book"/>
                <w:spacing w:val="20"/>
                <w:sz w:val="18"/>
                <w:szCs w:val="18"/>
              </w:rPr>
              <w:lastRenderedPageBreak/>
              <w:t xml:space="preserve">ORDENANZA FISCAL Nº3 </w:t>
            </w:r>
          </w:p>
          <w:p w:rsidR="0078628F" w:rsidRPr="00E0488B" w:rsidRDefault="0078628F" w:rsidP="00227ACA">
            <w:pPr>
              <w:shd w:val="pct20" w:color="auto" w:fill="auto"/>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pacing w:val="20"/>
                <w:sz w:val="18"/>
                <w:szCs w:val="18"/>
              </w:rPr>
            </w:pPr>
          </w:p>
          <w:p w:rsidR="0078628F" w:rsidRPr="00E0488B" w:rsidRDefault="004B6C76" w:rsidP="00227ACA">
            <w:pPr>
              <w:shd w:val="pct20" w:color="auto" w:fill="auto"/>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pacing w:val="20"/>
                <w:sz w:val="18"/>
                <w:szCs w:val="18"/>
              </w:rPr>
            </w:pPr>
            <w:r w:rsidRPr="00E0488B">
              <w:rPr>
                <w:rFonts w:ascii="Franklin Gothic Book" w:hAnsi="Franklin Gothic Book"/>
                <w:spacing w:val="20"/>
                <w:sz w:val="18"/>
                <w:szCs w:val="18"/>
              </w:rPr>
              <w:t>REGULADORA DE LOS ELEMENTOS ESENCIALES PARA DETERMINAR LAS CUOTAS DEL IMP</w:t>
            </w:r>
            <w:r w:rsidR="00E23D08" w:rsidRPr="00E0488B">
              <w:rPr>
                <w:rFonts w:ascii="Franklin Gothic Book" w:hAnsi="Franklin Gothic Book"/>
                <w:spacing w:val="20"/>
                <w:sz w:val="18"/>
                <w:szCs w:val="18"/>
              </w:rPr>
              <w:t>UESTO SOBRE VEHICULOS DE TRACCI</w:t>
            </w:r>
            <w:r w:rsidR="00E0488B">
              <w:rPr>
                <w:rFonts w:ascii="Franklin Gothic Book" w:hAnsi="Franklin Gothic Book"/>
                <w:spacing w:val="20"/>
                <w:sz w:val="18"/>
                <w:szCs w:val="18"/>
              </w:rPr>
              <w:t>Ö</w:t>
            </w:r>
            <w:r w:rsidR="00E23D08" w:rsidRPr="00E0488B">
              <w:rPr>
                <w:rFonts w:ascii="Franklin Gothic Book" w:hAnsi="Franklin Gothic Book"/>
                <w:spacing w:val="20"/>
                <w:sz w:val="18"/>
                <w:szCs w:val="18"/>
              </w:rPr>
              <w:t>N MEC</w:t>
            </w:r>
            <w:r w:rsidR="00E0488B">
              <w:rPr>
                <w:rFonts w:ascii="Franklin Gothic Book" w:hAnsi="Franklin Gothic Book"/>
                <w:spacing w:val="20"/>
                <w:sz w:val="18"/>
                <w:szCs w:val="18"/>
              </w:rPr>
              <w:t>Á</w:t>
            </w:r>
            <w:r w:rsidRPr="00E0488B">
              <w:rPr>
                <w:rFonts w:ascii="Franklin Gothic Book" w:hAnsi="Franklin Gothic Book"/>
                <w:spacing w:val="20"/>
                <w:sz w:val="18"/>
                <w:szCs w:val="18"/>
              </w:rPr>
              <w:t xml:space="preserve">NICA. </w:t>
            </w:r>
          </w:p>
          <w:p w:rsidR="0078628F" w:rsidRPr="00E0488B" w:rsidRDefault="0078628F" w:rsidP="00227ACA">
            <w:pPr>
              <w:shd w:val="pct20" w:color="auto" w:fill="auto"/>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pacing w:val="20"/>
                <w:sz w:val="18"/>
                <w:szCs w:val="18"/>
              </w:rPr>
            </w:pP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u w:val="words"/>
              </w:rPr>
            </w:pP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u w:val="single"/>
              </w:rPr>
            </w:pPr>
            <w:r w:rsidRPr="00E0488B">
              <w:rPr>
                <w:rFonts w:ascii="Franklin Gothic Book" w:hAnsi="Franklin Gothic Book"/>
                <w:b/>
                <w:sz w:val="18"/>
                <w:szCs w:val="18"/>
                <w:u w:val="single"/>
              </w:rPr>
              <w:t xml:space="preserve">I. DISPOSICIONES GENERALES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E0488B">
              <w:rPr>
                <w:rFonts w:ascii="Franklin Gothic Book" w:hAnsi="Franklin Gothic Book"/>
                <w:b/>
                <w:sz w:val="18"/>
                <w:szCs w:val="18"/>
              </w:rPr>
              <w:t xml:space="preserve">Artículo 1º.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El Ayuntamiento de Ordizia, haciendo uso de la autorización que confiere el art. 4.4. de la Norma Foral 14/1.989, de 5 de Julio, del Impuesto sobre Vehículos de Tracción Mecánica, fija las cuotas mínimas establecidas en el apartado 1 del citado artículo mediante la aplicación del coeficiente que se expresa en el ANEXO.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u w:val="single"/>
              </w:rPr>
            </w:pPr>
            <w:r w:rsidRPr="00E0488B">
              <w:rPr>
                <w:rFonts w:ascii="Franklin Gothic Book" w:hAnsi="Franklin Gothic Book"/>
                <w:b/>
                <w:sz w:val="18"/>
                <w:szCs w:val="18"/>
                <w:u w:val="single"/>
              </w:rPr>
              <w:t>II.</w:t>
            </w:r>
            <w:r w:rsidRPr="00E0488B">
              <w:rPr>
                <w:rFonts w:ascii="Franklin Gothic Book" w:hAnsi="Franklin Gothic Book"/>
                <w:sz w:val="18"/>
                <w:szCs w:val="18"/>
                <w:u w:val="single"/>
              </w:rPr>
              <w:t xml:space="preserve"> </w:t>
            </w:r>
            <w:r w:rsidRPr="00E0488B">
              <w:rPr>
                <w:rFonts w:ascii="Franklin Gothic Book" w:hAnsi="Franklin Gothic Book"/>
                <w:b/>
                <w:sz w:val="18"/>
                <w:szCs w:val="18"/>
                <w:u w:val="single"/>
              </w:rPr>
              <w:t xml:space="preserve">CUOTA TRIBUTARIA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E0488B">
              <w:rPr>
                <w:rFonts w:ascii="Franklin Gothic Book" w:hAnsi="Franklin Gothic Book"/>
                <w:b/>
                <w:sz w:val="18"/>
                <w:szCs w:val="18"/>
              </w:rPr>
              <w:t xml:space="preserve">Artículo 2º.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En aplicación del coeficiente a que se refiere el artículo anterior, este Impuesto se exigirá con arreglo al cuadro de tarifas que se relaciona en el expresado Anexo.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u w:val="single"/>
              </w:rPr>
            </w:pPr>
            <w:r w:rsidRPr="00E0488B">
              <w:rPr>
                <w:rFonts w:ascii="Franklin Gothic Book" w:hAnsi="Franklin Gothic Book"/>
                <w:b/>
                <w:sz w:val="18"/>
                <w:szCs w:val="18"/>
                <w:u w:val="single"/>
              </w:rPr>
              <w:t xml:space="preserve">III. GESTIÓN DEL IMPUESTO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E0488B">
              <w:rPr>
                <w:rFonts w:ascii="Franklin Gothic Book" w:hAnsi="Franklin Gothic Book"/>
                <w:b/>
                <w:sz w:val="18"/>
                <w:szCs w:val="18"/>
              </w:rPr>
              <w:t xml:space="preserve">Artículo 3º.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1.- Este Impuesto se exigirá en régimen de autoliquidación en el modelo que al efecto se facilitará por la Administración municipal a los sujetos pasivos de este Impuesto y a las Gestorías que tramiten los correspondientes expedientes.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2.- El pago del Impuesto se efectuará en el momento de la presentación de la autoliquidación.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E0488B">
              <w:rPr>
                <w:rFonts w:ascii="Franklin Gothic Book" w:hAnsi="Franklin Gothic Book"/>
                <w:b/>
                <w:sz w:val="18"/>
                <w:szCs w:val="18"/>
              </w:rPr>
              <w:t xml:space="preserve">Artículo 4º.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El documento acreditativo del pago de este Impuesto, será el recibo definitivo que expida la Administración municipal en el momento de liberar la deuda. </w:t>
            </w: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E0488B">
              <w:rPr>
                <w:rFonts w:ascii="Franklin Gothic Book" w:hAnsi="Franklin Gothic Book"/>
                <w:b/>
                <w:sz w:val="18"/>
                <w:szCs w:val="18"/>
              </w:rPr>
              <w:br w:type="page"/>
            </w:r>
          </w:p>
          <w:p w:rsidR="00F1040D" w:rsidRPr="00E0488B" w:rsidRDefault="00F1040D"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E0488B">
              <w:rPr>
                <w:rFonts w:ascii="Franklin Gothic Book" w:hAnsi="Franklin Gothic Book"/>
                <w:b/>
                <w:sz w:val="18"/>
                <w:szCs w:val="18"/>
              </w:rPr>
              <w:t xml:space="preserve">Artículo 5º.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1.- La presentación del certificado acreditativo de estar al corriente del pago de la deuda tributaria de este Impuesto, es requisito indispensable para iniciar en la Jefatura de Tráfico la solicitud de tramitación de los expedientes sobre: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a) La certificación de aptitud del vehículo para circular.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C52101" w:rsidRPr="00E0488B" w:rsidRDefault="00C52101"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b) La baja definitiva del vehículo.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c) La reforma de los mismos, siempre que altere su clasificación a efectos de este Impuesto.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d) La transferencia del vehículo.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e) El cambio de domicilio del sujeto pasivo del que figure en el permiso de circulación del vehículo.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2.- La presentación del recibo acreditativo del pago de las cuotas corrientes, será requisito indispensable para iniciar el expediente de matriculación en la Jefatura de Tráfico de los vehículos sujetos al impuesto que requieran tal requisito. </w:t>
            </w:r>
          </w:p>
          <w:p w:rsidR="0078628F"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9D4496" w:rsidRPr="00E0488B" w:rsidRDefault="009D449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u w:val="single"/>
              </w:rPr>
            </w:pPr>
            <w:r w:rsidRPr="00E0488B">
              <w:rPr>
                <w:rFonts w:ascii="Franklin Gothic Book" w:hAnsi="Franklin Gothic Book"/>
                <w:b/>
                <w:sz w:val="18"/>
                <w:szCs w:val="18"/>
                <w:u w:val="single"/>
              </w:rPr>
              <w:t xml:space="preserve">IV. DEVOLUCION DE CUOTAS.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E0488B">
              <w:rPr>
                <w:rFonts w:ascii="Franklin Gothic Book" w:hAnsi="Franklin Gothic Book"/>
                <w:b/>
                <w:sz w:val="18"/>
                <w:szCs w:val="18"/>
              </w:rPr>
              <w:t xml:space="preserve">Artículo 6º.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Las cuotas proporcionales que resulten a favor del sujeto pasivo, en el supuesto de baja definitiva del vehículo, así como los excesos abonados en su caso en la liquidación provisional, serán devueltos a los sujetos pasivos del Impuesto en el momento de la presentación de la documentación relativa a la baja definitiva y a la matriculación del vehículo.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075D22"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u w:val="single"/>
              </w:rPr>
            </w:pPr>
            <w:r w:rsidRPr="00E0488B">
              <w:rPr>
                <w:rFonts w:ascii="Franklin Gothic Book" w:hAnsi="Franklin Gothic Book"/>
                <w:b/>
                <w:sz w:val="18"/>
                <w:szCs w:val="18"/>
                <w:u w:val="single"/>
              </w:rPr>
              <w:t xml:space="preserve">V. </w:t>
            </w:r>
            <w:bookmarkStart w:id="0" w:name="_GoBack"/>
            <w:bookmarkEnd w:id="0"/>
            <w:r w:rsidRPr="00075D22">
              <w:rPr>
                <w:rFonts w:ascii="Franklin Gothic Book" w:hAnsi="Franklin Gothic Book"/>
                <w:b/>
                <w:sz w:val="18"/>
                <w:szCs w:val="18"/>
                <w:u w:val="single"/>
              </w:rPr>
              <w:t xml:space="preserve">EXENCIONES Y BONIFICACIONES. </w:t>
            </w:r>
          </w:p>
          <w:p w:rsidR="0078628F" w:rsidRPr="00075D22"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075D22"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075D22">
              <w:rPr>
                <w:rFonts w:ascii="Franklin Gothic Book" w:hAnsi="Franklin Gothic Book"/>
                <w:b/>
                <w:sz w:val="18"/>
                <w:szCs w:val="18"/>
              </w:rPr>
              <w:t xml:space="preserve">Artículo 7º. </w:t>
            </w:r>
          </w:p>
          <w:p w:rsidR="00B42922" w:rsidRPr="00075D22" w:rsidRDefault="00B42922"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p>
          <w:p w:rsidR="00B32BA0" w:rsidRPr="00075D22" w:rsidRDefault="004B6C76" w:rsidP="00F1406F">
            <w:pPr>
              <w:jc w:val="both"/>
              <w:rPr>
                <w:rFonts w:ascii="Franklin Gothic Book" w:hAnsi="Franklin Gothic Book"/>
                <w:sz w:val="18"/>
                <w:szCs w:val="18"/>
              </w:rPr>
            </w:pPr>
            <w:r w:rsidRPr="00075D22">
              <w:rPr>
                <w:rFonts w:ascii="Franklin Gothic Book" w:hAnsi="Franklin Gothic Book"/>
                <w:sz w:val="18"/>
                <w:szCs w:val="18"/>
              </w:rPr>
              <w:t>Bonificación del 100% para los vehículos históricos</w:t>
            </w:r>
            <w:r w:rsidR="00315153" w:rsidRPr="00075D22">
              <w:rPr>
                <w:rFonts w:ascii="Franklin Gothic Book" w:hAnsi="Franklin Gothic Book"/>
                <w:sz w:val="18"/>
                <w:szCs w:val="18"/>
              </w:rPr>
              <w:t xml:space="preserve">. </w:t>
            </w:r>
            <w:r w:rsidR="00B32BA0" w:rsidRPr="00075D22">
              <w:rPr>
                <w:rFonts w:ascii="Franklin Gothic Book" w:hAnsi="Franklin Gothic Book"/>
                <w:sz w:val="18"/>
                <w:szCs w:val="18"/>
              </w:rPr>
              <w:t>Se considerarán vehículos históricos los que cumplan los requisitos establecidos en el Real Decreto 1247/1995, de 14 de julio, por el que se aprueba el reg</w:t>
            </w:r>
            <w:r w:rsidR="00F1406F" w:rsidRPr="00075D22">
              <w:rPr>
                <w:rFonts w:ascii="Franklin Gothic Book" w:hAnsi="Franklin Gothic Book"/>
                <w:sz w:val="18"/>
                <w:szCs w:val="18"/>
              </w:rPr>
              <w:t>lamento de vehículos históricos, y que fue modificado por el</w:t>
            </w:r>
            <w:r w:rsidR="00B32BA0" w:rsidRPr="00075D22">
              <w:rPr>
                <w:rFonts w:ascii="Franklin Gothic Book" w:hAnsi="Franklin Gothic Book"/>
                <w:sz w:val="18"/>
                <w:szCs w:val="18"/>
              </w:rPr>
              <w:t xml:space="preserve"> Real Decreto 920/2017, de 23 de octubre, por el que se regula la inspección técnica de vehículos.</w:t>
            </w:r>
            <w:r w:rsidR="00F1406F" w:rsidRPr="00075D22">
              <w:rPr>
                <w:rFonts w:ascii="Franklin Gothic Book" w:hAnsi="Franklin Gothic Book"/>
                <w:sz w:val="18"/>
                <w:szCs w:val="18"/>
              </w:rPr>
              <w:t xml:space="preserve"> Se considerarán vehículos históricos los que </w:t>
            </w:r>
            <w:r w:rsidR="00B32BA0" w:rsidRPr="00075D22">
              <w:rPr>
                <w:rFonts w:ascii="Franklin Gothic Book" w:hAnsi="Franklin Gothic Book"/>
                <w:sz w:val="18"/>
                <w:szCs w:val="18"/>
              </w:rPr>
              <w:t xml:space="preserve">reúnan todas las condiciones siguientes: </w:t>
            </w:r>
          </w:p>
          <w:p w:rsidR="00F1406F" w:rsidRPr="00075D22" w:rsidRDefault="00F1406F" w:rsidP="00F1406F">
            <w:pPr>
              <w:jc w:val="both"/>
              <w:rPr>
                <w:rFonts w:ascii="Franklin Gothic Book" w:hAnsi="Franklin Gothic Book"/>
                <w:sz w:val="18"/>
                <w:szCs w:val="18"/>
              </w:rPr>
            </w:pPr>
          </w:p>
          <w:p w:rsidR="00B32BA0" w:rsidRPr="00075D22" w:rsidRDefault="00B32BA0" w:rsidP="00F1406F">
            <w:pPr>
              <w:jc w:val="both"/>
              <w:rPr>
                <w:rFonts w:ascii="Franklin Gothic Book" w:hAnsi="Franklin Gothic Book"/>
                <w:sz w:val="18"/>
                <w:szCs w:val="18"/>
              </w:rPr>
            </w:pPr>
            <w:r w:rsidRPr="00075D22">
              <w:rPr>
                <w:rFonts w:ascii="Franklin Gothic Book" w:hAnsi="Franklin Gothic Book"/>
                <w:sz w:val="18"/>
                <w:szCs w:val="18"/>
              </w:rPr>
              <w:t xml:space="preserve">a) Fue fabricado o matriculado por primera vez con una anterioridad de </w:t>
            </w:r>
            <w:r w:rsidR="002B0C22" w:rsidRPr="00075D22">
              <w:rPr>
                <w:rFonts w:ascii="Franklin Gothic Book" w:hAnsi="Franklin Gothic Book"/>
                <w:sz w:val="18"/>
                <w:szCs w:val="18"/>
              </w:rPr>
              <w:t>30</w:t>
            </w:r>
            <w:r w:rsidRPr="00075D22">
              <w:rPr>
                <w:rFonts w:ascii="Franklin Gothic Book" w:hAnsi="Franklin Gothic Book"/>
                <w:sz w:val="18"/>
                <w:szCs w:val="18"/>
              </w:rPr>
              <w:t xml:space="preserve"> años, como mínimo.</w:t>
            </w:r>
          </w:p>
          <w:p w:rsidR="00B32BA0" w:rsidRPr="00075D22" w:rsidRDefault="00B32BA0" w:rsidP="00F1406F">
            <w:pPr>
              <w:jc w:val="both"/>
              <w:rPr>
                <w:rFonts w:ascii="Franklin Gothic Book" w:hAnsi="Franklin Gothic Book"/>
                <w:sz w:val="18"/>
                <w:szCs w:val="18"/>
              </w:rPr>
            </w:pPr>
            <w:r w:rsidRPr="00075D22">
              <w:rPr>
                <w:rFonts w:ascii="Franklin Gothic Book" w:hAnsi="Franklin Gothic Book"/>
                <w:sz w:val="18"/>
                <w:szCs w:val="18"/>
              </w:rPr>
              <w:t>b) Su tipo específico ha dejado de producirse.</w:t>
            </w:r>
          </w:p>
          <w:p w:rsidR="00B32BA0" w:rsidRPr="00F1406F" w:rsidRDefault="00B32BA0" w:rsidP="00F1406F">
            <w:pPr>
              <w:jc w:val="both"/>
              <w:rPr>
                <w:rFonts w:ascii="Franklin Gothic Book" w:hAnsi="Franklin Gothic Book"/>
                <w:sz w:val="18"/>
                <w:szCs w:val="18"/>
              </w:rPr>
            </w:pPr>
            <w:r w:rsidRPr="00075D22">
              <w:rPr>
                <w:rFonts w:ascii="Franklin Gothic Book" w:hAnsi="Franklin Gothic Book"/>
                <w:sz w:val="18"/>
                <w:szCs w:val="18"/>
              </w:rPr>
              <w:t>c) Está en su estado original y no ha sido sometido a ningún cambio fundamental en cuanto a sus características técnicas o componentes principales, como el motor, los frenos, la dirección, la suspensión o la carrocería.</w:t>
            </w:r>
          </w:p>
          <w:p w:rsidR="00B32BA0" w:rsidRPr="00B32BA0" w:rsidRDefault="00B32BA0" w:rsidP="00B32BA0">
            <w:pPr>
              <w:jc w:val="both"/>
              <w:rPr>
                <w:rFonts w:ascii="Franklin Gothic Book" w:hAnsi="Franklin Gothic Book"/>
                <w:sz w:val="18"/>
                <w:szCs w:val="18"/>
                <w:lang w:val="es-ES"/>
              </w:rPr>
            </w:pPr>
          </w:p>
          <w:p w:rsidR="0078628F" w:rsidRPr="00E0488B" w:rsidRDefault="004B6C76" w:rsidP="00227ACA">
            <w:pPr>
              <w:jc w:val="both"/>
              <w:rPr>
                <w:rFonts w:ascii="Franklin Gothic Book" w:hAnsi="Franklin Gothic Book"/>
                <w:sz w:val="18"/>
                <w:szCs w:val="18"/>
              </w:rPr>
            </w:pPr>
            <w:r w:rsidRPr="00E0488B">
              <w:rPr>
                <w:rFonts w:ascii="Franklin Gothic Book" w:hAnsi="Franklin Gothic Book"/>
                <w:sz w:val="18"/>
                <w:szCs w:val="18"/>
              </w:rPr>
              <w:t>Gozarán de una bonificación del 95% los coches y motos eléctricos, de un 50% los vehículos híbridos y de un 30% los vehículos que funcionen con gas.</w:t>
            </w:r>
          </w:p>
          <w:p w:rsidR="00326B00" w:rsidRPr="00E0488B" w:rsidRDefault="00326B00" w:rsidP="00227ACA">
            <w:pPr>
              <w:jc w:val="both"/>
              <w:rPr>
                <w:rFonts w:ascii="Franklin Gothic Book" w:hAnsi="Franklin Gothic Book"/>
                <w:sz w:val="18"/>
                <w:szCs w:val="18"/>
              </w:rPr>
            </w:pPr>
          </w:p>
          <w:p w:rsidR="006E5FF2" w:rsidRPr="00E0488B" w:rsidRDefault="004B6C76" w:rsidP="00227ACA">
            <w:pPr>
              <w:jc w:val="both"/>
              <w:rPr>
                <w:rFonts w:ascii="Franklin Gothic Book" w:hAnsi="Franklin Gothic Book"/>
                <w:sz w:val="18"/>
                <w:szCs w:val="18"/>
              </w:rPr>
            </w:pPr>
            <w:r w:rsidRPr="00E0488B">
              <w:rPr>
                <w:rFonts w:ascii="Franklin Gothic Book" w:hAnsi="Franklin Gothic Book"/>
                <w:sz w:val="18"/>
                <w:szCs w:val="18"/>
              </w:rPr>
              <w:t xml:space="preserve">Estarán exentos los vehículos para personas de movilidad reducida a que se refiere la letra A  del anexo II del Reglamento General de Vehículos, aprobado por Real Decreto 2.822/1998, de 23 de diciembre, matriculados a nombre de personas con  discapacidad. </w:t>
            </w:r>
          </w:p>
          <w:p w:rsidR="00326B00" w:rsidRPr="00E0488B" w:rsidRDefault="00326B00" w:rsidP="00227ACA">
            <w:pPr>
              <w:jc w:val="both"/>
              <w:rPr>
                <w:rFonts w:ascii="Franklin Gothic Book" w:hAnsi="Franklin Gothic Book"/>
                <w:sz w:val="18"/>
                <w:szCs w:val="18"/>
              </w:rPr>
            </w:pPr>
          </w:p>
          <w:p w:rsidR="006E5FF2" w:rsidRPr="00E0488B" w:rsidRDefault="004B6C76" w:rsidP="00227ACA">
            <w:pPr>
              <w:jc w:val="both"/>
              <w:rPr>
                <w:rFonts w:ascii="Franklin Gothic Book" w:hAnsi="Franklin Gothic Book"/>
                <w:sz w:val="18"/>
                <w:szCs w:val="18"/>
              </w:rPr>
            </w:pPr>
            <w:r w:rsidRPr="00E0488B">
              <w:rPr>
                <w:rFonts w:ascii="Franklin Gothic Book" w:hAnsi="Franklin Gothic Book"/>
                <w:sz w:val="18"/>
                <w:szCs w:val="18"/>
              </w:rPr>
              <w:t xml:space="preserve">Asimismo, están exentos los vehículos de menos de 14 caballos fiscales, matriculados a nombre de personas con discapacidad para su uso exclusivo. </w:t>
            </w:r>
          </w:p>
          <w:p w:rsidR="00326B00" w:rsidRPr="00E0488B" w:rsidRDefault="00326B00" w:rsidP="00227ACA">
            <w:pPr>
              <w:jc w:val="both"/>
              <w:rPr>
                <w:rFonts w:ascii="Franklin Gothic Book" w:hAnsi="Franklin Gothic Book"/>
                <w:sz w:val="18"/>
                <w:szCs w:val="18"/>
              </w:rPr>
            </w:pPr>
          </w:p>
          <w:p w:rsidR="006E5FF2" w:rsidRPr="00E0488B" w:rsidRDefault="004B6C76" w:rsidP="00227ACA">
            <w:pPr>
              <w:jc w:val="both"/>
              <w:rPr>
                <w:rFonts w:ascii="Franklin Gothic Book" w:hAnsi="Franklin Gothic Book"/>
                <w:sz w:val="18"/>
                <w:szCs w:val="18"/>
              </w:rPr>
            </w:pPr>
            <w:r w:rsidRPr="00E0488B">
              <w:rPr>
                <w:rFonts w:ascii="Franklin Gothic Book" w:hAnsi="Franklin Gothic Book"/>
                <w:sz w:val="18"/>
                <w:szCs w:val="18"/>
              </w:rPr>
              <w:t xml:space="preserve">Esta exención se aplicará en tanto se mantengan dichas circunstancias, tanto a  los vehículos conducidos por personas con discapacidad como a los destinados </w:t>
            </w:r>
          </w:p>
          <w:p w:rsidR="006E5FF2" w:rsidRDefault="004B6C76" w:rsidP="00227ACA">
            <w:pPr>
              <w:jc w:val="both"/>
              <w:rPr>
                <w:rFonts w:ascii="Franklin Gothic Book" w:hAnsi="Franklin Gothic Book"/>
                <w:sz w:val="18"/>
                <w:szCs w:val="18"/>
              </w:rPr>
            </w:pPr>
            <w:r w:rsidRPr="00E0488B">
              <w:rPr>
                <w:rFonts w:ascii="Franklin Gothic Book" w:hAnsi="Franklin Gothic Book"/>
                <w:sz w:val="18"/>
                <w:szCs w:val="18"/>
              </w:rPr>
              <w:t>a su transporte.</w:t>
            </w:r>
          </w:p>
          <w:p w:rsidR="0097284F" w:rsidRPr="00E0488B" w:rsidRDefault="0097284F" w:rsidP="00227ACA">
            <w:pPr>
              <w:jc w:val="both"/>
              <w:rPr>
                <w:rFonts w:ascii="Franklin Gothic Book" w:hAnsi="Franklin Gothic Book"/>
                <w:sz w:val="18"/>
                <w:szCs w:val="18"/>
              </w:rPr>
            </w:pPr>
          </w:p>
          <w:p w:rsidR="006E5FF2" w:rsidRPr="00E0488B" w:rsidRDefault="004B6C76" w:rsidP="00227ACA">
            <w:pPr>
              <w:jc w:val="both"/>
              <w:rPr>
                <w:rFonts w:ascii="Franklin Gothic Book" w:hAnsi="Franklin Gothic Book"/>
                <w:sz w:val="18"/>
                <w:szCs w:val="18"/>
              </w:rPr>
            </w:pPr>
            <w:r w:rsidRPr="00E0488B">
              <w:rPr>
                <w:rFonts w:ascii="Franklin Gothic Book" w:hAnsi="Franklin Gothic Book"/>
                <w:sz w:val="18"/>
                <w:szCs w:val="18"/>
              </w:rPr>
              <w:t xml:space="preserve">Las exenciones previstas en los dos párrafos anteriores no resultarán aplicables  a los sujetos pasivos beneficiarios de las mismas por más de un vehículo  simultáneamente. </w:t>
            </w:r>
          </w:p>
          <w:p w:rsidR="00326B00" w:rsidRPr="00E0488B" w:rsidRDefault="00326B00" w:rsidP="00227ACA">
            <w:pPr>
              <w:jc w:val="both"/>
              <w:rPr>
                <w:rFonts w:ascii="Franklin Gothic Book" w:hAnsi="Franklin Gothic Book"/>
                <w:sz w:val="18"/>
                <w:szCs w:val="18"/>
              </w:rPr>
            </w:pPr>
          </w:p>
          <w:p w:rsidR="006E5FF2" w:rsidRDefault="004B6C76" w:rsidP="00227ACA">
            <w:pPr>
              <w:jc w:val="both"/>
              <w:rPr>
                <w:rFonts w:ascii="Franklin Gothic Book" w:hAnsi="Franklin Gothic Book"/>
                <w:sz w:val="18"/>
                <w:szCs w:val="18"/>
              </w:rPr>
            </w:pPr>
            <w:r w:rsidRPr="00E0488B">
              <w:rPr>
                <w:rFonts w:ascii="Franklin Gothic Book" w:hAnsi="Franklin Gothic Book"/>
                <w:sz w:val="18"/>
                <w:szCs w:val="18"/>
              </w:rPr>
              <w:t xml:space="preserve">A efectos de lo dispuesto en esta letra, se considerarán personas con  discapacidad las siguientes: </w:t>
            </w:r>
          </w:p>
          <w:p w:rsidR="0097284F" w:rsidRPr="00E0488B" w:rsidRDefault="0097284F" w:rsidP="00227ACA">
            <w:pPr>
              <w:jc w:val="both"/>
              <w:rPr>
                <w:rFonts w:ascii="Franklin Gothic Book" w:hAnsi="Franklin Gothic Book"/>
                <w:sz w:val="18"/>
                <w:szCs w:val="18"/>
              </w:rPr>
            </w:pPr>
          </w:p>
          <w:p w:rsidR="006E5FF2" w:rsidRPr="00E0488B" w:rsidRDefault="004B6C76" w:rsidP="00227ACA">
            <w:pPr>
              <w:jc w:val="both"/>
              <w:rPr>
                <w:rFonts w:ascii="Franklin Gothic Book" w:hAnsi="Franklin Gothic Book"/>
                <w:sz w:val="18"/>
                <w:szCs w:val="18"/>
              </w:rPr>
            </w:pPr>
            <w:r w:rsidRPr="00E0488B">
              <w:rPr>
                <w:rFonts w:ascii="Franklin Gothic Book" w:hAnsi="Franklin Gothic Book"/>
                <w:sz w:val="18"/>
                <w:szCs w:val="18"/>
              </w:rPr>
              <w:t xml:space="preserve">a’) Aquellas personas que tengan reconocido un grado de minusvalía igual o  superior al 33 por 100 e inferior al 65 por 100 que se encuentren en estado  carencial de movilidad </w:t>
            </w:r>
            <w:r w:rsidRPr="00E0488B">
              <w:rPr>
                <w:rFonts w:ascii="Franklin Gothic Book" w:hAnsi="Franklin Gothic Book"/>
                <w:sz w:val="18"/>
                <w:szCs w:val="18"/>
              </w:rPr>
              <w:lastRenderedPageBreak/>
              <w:t xml:space="preserve">reducida, entendiéndose por tales las incluidas en alguna de las situaciones descritas en las letras A, B ó C del </w:t>
            </w:r>
            <w:r w:rsidR="00326B00" w:rsidRPr="00E0488B">
              <w:rPr>
                <w:rFonts w:ascii="Franklin Gothic Book" w:hAnsi="Franklin Gothic Book"/>
                <w:sz w:val="18"/>
                <w:szCs w:val="18"/>
              </w:rPr>
              <w:t xml:space="preserve"> b</w:t>
            </w:r>
            <w:r w:rsidRPr="00E0488B">
              <w:rPr>
                <w:rFonts w:ascii="Franklin Gothic Book" w:hAnsi="Franklin Gothic Book"/>
                <w:sz w:val="18"/>
                <w:szCs w:val="18"/>
              </w:rPr>
              <w:t xml:space="preserve">aremo que figura como </w:t>
            </w:r>
            <w:r w:rsidR="00326B00" w:rsidRPr="00E0488B">
              <w:rPr>
                <w:rFonts w:ascii="Franklin Gothic Book" w:hAnsi="Franklin Gothic Book"/>
                <w:sz w:val="18"/>
                <w:szCs w:val="18"/>
              </w:rPr>
              <w:t xml:space="preserve"> </w:t>
            </w:r>
            <w:r w:rsidRPr="00E0488B">
              <w:rPr>
                <w:rFonts w:ascii="Franklin Gothic Book" w:hAnsi="Franklin Gothic Book"/>
                <w:sz w:val="18"/>
                <w:szCs w:val="18"/>
              </w:rPr>
              <w:t>Anexo 3 del Real Decreto 1.971/1999, de 23 de diciembre, de procedimiento</w:t>
            </w:r>
            <w:r w:rsidR="00326B00" w:rsidRPr="00E0488B">
              <w:rPr>
                <w:rFonts w:ascii="Franklin Gothic Book" w:hAnsi="Franklin Gothic Book"/>
                <w:sz w:val="18"/>
                <w:szCs w:val="18"/>
              </w:rPr>
              <w:t xml:space="preserve"> </w:t>
            </w:r>
            <w:r w:rsidRPr="00E0488B">
              <w:rPr>
                <w:rFonts w:ascii="Franklin Gothic Book" w:hAnsi="Franklin Gothic Book"/>
                <w:sz w:val="18"/>
                <w:szCs w:val="18"/>
              </w:rPr>
              <w:t xml:space="preserve">para el reconocimiento, declaración o calificación del grado de minusvalía o que </w:t>
            </w:r>
            <w:r w:rsidR="00326B00" w:rsidRPr="00E0488B">
              <w:rPr>
                <w:rFonts w:ascii="Franklin Gothic Book" w:hAnsi="Franklin Gothic Book"/>
                <w:sz w:val="18"/>
                <w:szCs w:val="18"/>
              </w:rPr>
              <w:t xml:space="preserve"> </w:t>
            </w:r>
            <w:r w:rsidRPr="00E0488B">
              <w:rPr>
                <w:rFonts w:ascii="Franklin Gothic Book" w:hAnsi="Franklin Gothic Book"/>
                <w:sz w:val="18"/>
                <w:szCs w:val="18"/>
              </w:rPr>
              <w:t xml:space="preserve">obtengan 7 o más puntos en las letras D, E, F, G ó H del citado baremo. </w:t>
            </w:r>
          </w:p>
          <w:p w:rsidR="00326B00" w:rsidRPr="00E0488B" w:rsidRDefault="00326B00" w:rsidP="00227ACA">
            <w:pPr>
              <w:jc w:val="both"/>
              <w:rPr>
                <w:rFonts w:ascii="Franklin Gothic Book" w:hAnsi="Franklin Gothic Book"/>
                <w:sz w:val="18"/>
                <w:szCs w:val="18"/>
              </w:rPr>
            </w:pPr>
          </w:p>
          <w:p w:rsidR="006E5FF2" w:rsidRPr="00E0488B" w:rsidRDefault="004B6C76" w:rsidP="00227ACA">
            <w:pPr>
              <w:jc w:val="both"/>
              <w:rPr>
                <w:rFonts w:ascii="Franklin Gothic Book" w:hAnsi="Franklin Gothic Book"/>
                <w:sz w:val="18"/>
                <w:szCs w:val="18"/>
              </w:rPr>
            </w:pPr>
            <w:r w:rsidRPr="00E0488B">
              <w:rPr>
                <w:rFonts w:ascii="Franklin Gothic Book" w:hAnsi="Franklin Gothic Book"/>
                <w:sz w:val="18"/>
                <w:szCs w:val="18"/>
              </w:rPr>
              <w:t xml:space="preserve">b’) Aquellas personas con un grado de minusvalía igual o superior al 65 por 100. </w:t>
            </w:r>
          </w:p>
          <w:p w:rsidR="006E5FF2" w:rsidRDefault="004B6C76" w:rsidP="00227ACA">
            <w:pPr>
              <w:jc w:val="both"/>
              <w:rPr>
                <w:rFonts w:ascii="Franklin Gothic Book" w:hAnsi="Franklin Gothic Book"/>
                <w:sz w:val="18"/>
                <w:szCs w:val="18"/>
              </w:rPr>
            </w:pPr>
            <w:r w:rsidRPr="00E0488B">
              <w:rPr>
                <w:rFonts w:ascii="Franklin Gothic Book" w:hAnsi="Franklin Gothic Book"/>
                <w:sz w:val="18"/>
                <w:szCs w:val="18"/>
              </w:rPr>
              <w:t xml:space="preserve">A las personas incluidas en las letras a) y b) anteriores que se encuentren en </w:t>
            </w:r>
            <w:r w:rsidR="00326B00" w:rsidRPr="00E0488B">
              <w:rPr>
                <w:rFonts w:ascii="Franklin Gothic Book" w:hAnsi="Franklin Gothic Book"/>
                <w:sz w:val="18"/>
                <w:szCs w:val="18"/>
              </w:rPr>
              <w:t xml:space="preserve"> </w:t>
            </w:r>
            <w:r w:rsidRPr="00E0488B">
              <w:rPr>
                <w:rFonts w:ascii="Franklin Gothic Book" w:hAnsi="Franklin Gothic Book"/>
                <w:sz w:val="18"/>
                <w:szCs w:val="18"/>
              </w:rPr>
              <w:t xml:space="preserve">situación carencial de movilidad reducida calificada con la letra A en el baremo </w:t>
            </w:r>
            <w:r w:rsidR="00326B00" w:rsidRPr="00E0488B">
              <w:rPr>
                <w:rFonts w:ascii="Franklin Gothic Book" w:hAnsi="Franklin Gothic Book"/>
                <w:sz w:val="18"/>
                <w:szCs w:val="18"/>
              </w:rPr>
              <w:t xml:space="preserve"> </w:t>
            </w:r>
            <w:r w:rsidRPr="00E0488B">
              <w:rPr>
                <w:rFonts w:ascii="Franklin Gothic Book" w:hAnsi="Franklin Gothic Book"/>
                <w:sz w:val="18"/>
                <w:szCs w:val="18"/>
              </w:rPr>
              <w:t xml:space="preserve">que figura como Anexo 3 del mencionado Real Decreto 1.971/1999, no les será </w:t>
            </w:r>
            <w:r w:rsidR="00326B00" w:rsidRPr="00E0488B">
              <w:rPr>
                <w:rFonts w:ascii="Franklin Gothic Book" w:hAnsi="Franklin Gothic Book"/>
                <w:sz w:val="18"/>
                <w:szCs w:val="18"/>
              </w:rPr>
              <w:t xml:space="preserve"> </w:t>
            </w:r>
            <w:r w:rsidRPr="00E0488B">
              <w:rPr>
                <w:rFonts w:ascii="Franklin Gothic Book" w:hAnsi="Franklin Gothic Book"/>
                <w:sz w:val="18"/>
                <w:szCs w:val="18"/>
              </w:rPr>
              <w:t xml:space="preserve">de aplicación el límite de 14 caballos fiscales, siempre que el vehículo se </w:t>
            </w:r>
            <w:r w:rsidR="00326B00" w:rsidRPr="00E0488B">
              <w:rPr>
                <w:rFonts w:ascii="Franklin Gothic Book" w:hAnsi="Franklin Gothic Book"/>
                <w:sz w:val="18"/>
                <w:szCs w:val="18"/>
              </w:rPr>
              <w:t xml:space="preserve"> </w:t>
            </w:r>
            <w:r w:rsidRPr="00E0488B">
              <w:rPr>
                <w:rFonts w:ascii="Franklin Gothic Book" w:hAnsi="Franklin Gothic Book"/>
                <w:sz w:val="18"/>
                <w:szCs w:val="18"/>
              </w:rPr>
              <w:t xml:space="preserve">encuentre adaptado para el uso con silla de ruedas. </w:t>
            </w:r>
          </w:p>
          <w:p w:rsidR="009D4496" w:rsidRPr="00E0488B" w:rsidRDefault="009D4496" w:rsidP="00227ACA">
            <w:pPr>
              <w:jc w:val="both"/>
              <w:rPr>
                <w:rFonts w:ascii="Franklin Gothic Book" w:hAnsi="Franklin Gothic Book"/>
                <w:sz w:val="18"/>
                <w:szCs w:val="18"/>
              </w:rPr>
            </w:pPr>
          </w:p>
          <w:p w:rsidR="006E5FF2" w:rsidRPr="00E0488B" w:rsidRDefault="004B6C76" w:rsidP="00227ACA">
            <w:pPr>
              <w:jc w:val="both"/>
              <w:rPr>
                <w:rFonts w:ascii="Franklin Gothic Book" w:hAnsi="Franklin Gothic Book"/>
                <w:sz w:val="18"/>
                <w:szCs w:val="18"/>
              </w:rPr>
            </w:pPr>
            <w:r w:rsidRPr="00E0488B">
              <w:rPr>
                <w:rFonts w:ascii="Franklin Gothic Book" w:hAnsi="Franklin Gothic Book"/>
                <w:sz w:val="18"/>
                <w:szCs w:val="18"/>
              </w:rPr>
              <w:t xml:space="preserve">Quedarán también exentos del impuesto los vehículos cuyos titulares acrediten </w:t>
            </w:r>
            <w:r w:rsidR="00326B00" w:rsidRPr="00E0488B">
              <w:rPr>
                <w:rFonts w:ascii="Franklin Gothic Book" w:hAnsi="Franklin Gothic Book"/>
                <w:sz w:val="18"/>
                <w:szCs w:val="18"/>
              </w:rPr>
              <w:t xml:space="preserve"> </w:t>
            </w:r>
            <w:r w:rsidRPr="00E0488B">
              <w:rPr>
                <w:rFonts w:ascii="Franklin Gothic Book" w:hAnsi="Franklin Gothic Book"/>
                <w:sz w:val="18"/>
                <w:szCs w:val="18"/>
              </w:rPr>
              <w:t>que tienen a su cargo, por razón de patria potestad, tutela o curatela, a alguna</w:t>
            </w:r>
            <w:r w:rsidR="00326B00" w:rsidRPr="00E0488B">
              <w:rPr>
                <w:rFonts w:ascii="Franklin Gothic Book" w:hAnsi="Franklin Gothic Book"/>
                <w:sz w:val="18"/>
                <w:szCs w:val="18"/>
              </w:rPr>
              <w:t xml:space="preserve"> </w:t>
            </w:r>
            <w:r w:rsidRPr="00E0488B">
              <w:rPr>
                <w:rFonts w:ascii="Franklin Gothic Book" w:hAnsi="Franklin Gothic Book"/>
                <w:sz w:val="18"/>
                <w:szCs w:val="18"/>
              </w:rPr>
              <w:t xml:space="preserve">persona con un grado de minusvalía igual o superior al 65%. De ser titulares de </w:t>
            </w:r>
            <w:r w:rsidR="00326B00" w:rsidRPr="00E0488B">
              <w:rPr>
                <w:rFonts w:ascii="Franklin Gothic Book" w:hAnsi="Franklin Gothic Book"/>
                <w:sz w:val="18"/>
                <w:szCs w:val="18"/>
              </w:rPr>
              <w:t xml:space="preserve"> </w:t>
            </w:r>
            <w:r w:rsidRPr="00E0488B">
              <w:rPr>
                <w:rFonts w:ascii="Franklin Gothic Book" w:hAnsi="Franklin Gothic Book"/>
                <w:sz w:val="18"/>
                <w:szCs w:val="18"/>
              </w:rPr>
              <w:t>más de un vehículo, la exención sólo se aplicará a uno.</w:t>
            </w:r>
          </w:p>
          <w:p w:rsidR="00326B00" w:rsidRPr="00E0488B" w:rsidRDefault="00326B00" w:rsidP="00227ACA">
            <w:pPr>
              <w:jc w:val="both"/>
              <w:rPr>
                <w:rFonts w:ascii="Franklin Gothic Book" w:hAnsi="Franklin Gothic Book"/>
                <w:sz w:val="18"/>
                <w:szCs w:val="18"/>
              </w:rPr>
            </w:pPr>
          </w:p>
          <w:p w:rsidR="0078628F" w:rsidRPr="00E0488B" w:rsidRDefault="004B6C76" w:rsidP="00227ACA">
            <w:pPr>
              <w:jc w:val="both"/>
              <w:rPr>
                <w:rFonts w:ascii="Franklin Gothic Book" w:hAnsi="Franklin Gothic Book"/>
                <w:sz w:val="18"/>
                <w:szCs w:val="18"/>
              </w:rPr>
            </w:pPr>
            <w:r w:rsidRPr="00E0488B">
              <w:rPr>
                <w:rFonts w:ascii="Franklin Gothic Book" w:hAnsi="Franklin Gothic Book"/>
                <w:sz w:val="18"/>
                <w:szCs w:val="18"/>
              </w:rPr>
              <w:t>El disfru</w:t>
            </w:r>
            <w:r w:rsidR="006E5FF2" w:rsidRPr="00E0488B">
              <w:rPr>
                <w:rFonts w:ascii="Franklin Gothic Book" w:hAnsi="Franklin Gothic Book"/>
                <w:sz w:val="18"/>
                <w:szCs w:val="18"/>
              </w:rPr>
              <w:t>te de la exención por discapacidad</w:t>
            </w:r>
            <w:r w:rsidRPr="00E0488B">
              <w:rPr>
                <w:rFonts w:ascii="Franklin Gothic Book" w:hAnsi="Franklin Gothic Book"/>
                <w:sz w:val="18"/>
                <w:szCs w:val="18"/>
              </w:rPr>
              <w:t xml:space="preserve"> comenzará a partir del año siguiente al de la solicitud, habida cuenta de que el devengo se produce el 1 de enero.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u w:val="single"/>
              </w:rPr>
            </w:pPr>
            <w:r w:rsidRPr="00E0488B">
              <w:rPr>
                <w:rFonts w:ascii="Franklin Gothic Book" w:hAnsi="Franklin Gothic Book"/>
                <w:b/>
                <w:sz w:val="18"/>
                <w:szCs w:val="18"/>
                <w:u w:val="single"/>
              </w:rPr>
              <w:t>VI. DISPOSICIÓN FINAL</w:t>
            </w:r>
            <w:r w:rsidRPr="00E0488B">
              <w:rPr>
                <w:rFonts w:ascii="Franklin Gothic Book" w:hAnsi="Franklin Gothic Book"/>
                <w:sz w:val="18"/>
                <w:szCs w:val="18"/>
                <w:u w:val="single"/>
              </w:rPr>
              <w:t xml:space="preserve"> </w:t>
            </w:r>
          </w:p>
          <w:p w:rsidR="0078628F" w:rsidRPr="00E0488B" w:rsidRDefault="0078628F" w:rsidP="00227ACA">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78628F" w:rsidRPr="00E0488B" w:rsidRDefault="004B6C76" w:rsidP="000C1255">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E0488B">
              <w:rPr>
                <w:rFonts w:ascii="Franklin Gothic Book" w:hAnsi="Franklin Gothic Book"/>
                <w:sz w:val="18"/>
                <w:szCs w:val="18"/>
              </w:rPr>
              <w:t xml:space="preserve">La presente Ordenanza Fiscal con su Anexo entrará en vigor el 1 de enero del </w:t>
            </w:r>
            <w:r w:rsidR="000C1255">
              <w:rPr>
                <w:rFonts w:ascii="Franklin Gothic Book" w:hAnsi="Franklin Gothic Book"/>
                <w:sz w:val="18"/>
                <w:szCs w:val="18"/>
              </w:rPr>
              <w:t>2020</w:t>
            </w:r>
            <w:r w:rsidRPr="00E0488B">
              <w:rPr>
                <w:rFonts w:ascii="Franklin Gothic Book" w:hAnsi="Franklin Gothic Book"/>
                <w:sz w:val="18"/>
                <w:szCs w:val="18"/>
              </w:rPr>
              <w:t xml:space="preserve">, continuando aplicándose en tanto no se acuerde su modificación o derogación. </w:t>
            </w:r>
          </w:p>
        </w:tc>
      </w:tr>
    </w:tbl>
    <w:p w:rsidR="00C75960" w:rsidRDefault="00C75960"/>
    <w:tbl>
      <w:tblPr>
        <w:tblStyle w:val="Tablaconcuadrcula"/>
        <w:tblW w:w="0" w:type="auto"/>
        <w:tblLook w:val="04A0" w:firstRow="1" w:lastRow="0" w:firstColumn="1" w:lastColumn="0" w:noHBand="0" w:noVBand="1"/>
      </w:tblPr>
      <w:tblGrid>
        <w:gridCol w:w="8644"/>
      </w:tblGrid>
      <w:tr w:rsidR="00D46BEB" w:rsidTr="005B7EAD">
        <w:tc>
          <w:tcPr>
            <w:tcW w:w="8644" w:type="dxa"/>
          </w:tcPr>
          <w:p w:rsidR="005B7EAD" w:rsidRPr="0097284F" w:rsidRDefault="004B6C76" w:rsidP="005B7EAD">
            <w:pPr>
              <w:pStyle w:val="Ttulo2"/>
              <w:outlineLvl w:val="1"/>
              <w:rPr>
                <w:rFonts w:ascii="Franklin Gothic Book" w:hAnsi="Franklin Gothic Book"/>
                <w:sz w:val="18"/>
                <w:szCs w:val="18"/>
                <w:lang w:val="en-US"/>
              </w:rPr>
            </w:pPr>
            <w:r w:rsidRPr="0097284F">
              <w:rPr>
                <w:rFonts w:ascii="Franklin Gothic Book" w:hAnsi="Franklin Gothic Book"/>
                <w:sz w:val="18"/>
                <w:szCs w:val="18"/>
                <w:lang w:val="en-US"/>
              </w:rPr>
              <w:lastRenderedPageBreak/>
              <w:t>E R A N S K I N A / ANEXO</w:t>
            </w:r>
          </w:p>
          <w:p w:rsidR="005B7EAD" w:rsidRPr="0097284F" w:rsidRDefault="005B7EAD" w:rsidP="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lang w:val="en-US"/>
              </w:rPr>
            </w:pPr>
          </w:p>
          <w:p w:rsidR="005B7EAD" w:rsidRPr="0097284F" w:rsidRDefault="004B6C76" w:rsidP="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u w:val="single"/>
              </w:rPr>
            </w:pPr>
            <w:r w:rsidRPr="0097284F">
              <w:rPr>
                <w:rFonts w:ascii="Franklin Gothic Book" w:hAnsi="Franklin Gothic Book"/>
                <w:b/>
                <w:sz w:val="18"/>
                <w:szCs w:val="18"/>
                <w:u w:val="single"/>
              </w:rPr>
              <w:t>TARIFA</w:t>
            </w:r>
          </w:p>
          <w:p w:rsidR="005B7EAD" w:rsidRPr="0097284F" w:rsidRDefault="005B7EAD" w:rsidP="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s-ES"/>
              </w:rPr>
            </w:pPr>
          </w:p>
          <w:tbl>
            <w:tblPr>
              <w:tblW w:w="0" w:type="auto"/>
              <w:tblCellMar>
                <w:left w:w="70" w:type="dxa"/>
                <w:right w:w="70" w:type="dxa"/>
              </w:tblCellMar>
              <w:tblLook w:val="04A0" w:firstRow="1" w:lastRow="0" w:firstColumn="1" w:lastColumn="0" w:noHBand="0" w:noVBand="1"/>
            </w:tblPr>
            <w:tblGrid>
              <w:gridCol w:w="5528"/>
              <w:gridCol w:w="1475"/>
              <w:gridCol w:w="1415"/>
            </w:tblGrid>
            <w:tr w:rsidR="00D46BEB" w:rsidTr="002B0C22">
              <w:tc>
                <w:tcPr>
                  <w:tcW w:w="5882" w:type="dxa"/>
                  <w:tcBorders>
                    <w:top w:val="single" w:sz="4" w:space="0" w:color="auto"/>
                    <w:left w:val="single" w:sz="4" w:space="0" w:color="auto"/>
                    <w:bottom w:val="single" w:sz="4" w:space="0" w:color="auto"/>
                    <w:right w:val="nil"/>
                  </w:tcBorders>
                  <w:shd w:val="pct5" w:color="auto" w:fill="auto"/>
                  <w:vAlign w:val="center"/>
                  <w:hideMark/>
                </w:tcPr>
                <w:p w:rsidR="005B7EAD" w:rsidRPr="0097284F" w:rsidRDefault="004B6C76" w:rsidP="002B0C22">
                  <w:pPr>
                    <w:tabs>
                      <w:tab w:val="left" w:pos="-142"/>
                      <w:tab w:val="left" w:pos="288"/>
                      <w:tab w:val="left" w:pos="1008"/>
                      <w:tab w:val="left" w:pos="2448"/>
                      <w:tab w:val="left" w:pos="3168"/>
                      <w:tab w:val="left" w:pos="3888"/>
                      <w:tab w:val="left" w:pos="4608"/>
                      <w:tab w:val="left" w:pos="5328"/>
                      <w:tab w:val="left" w:pos="6048"/>
                      <w:tab w:val="left" w:pos="6768"/>
                    </w:tabs>
                    <w:spacing w:before="120" w:after="120"/>
                    <w:rPr>
                      <w:rFonts w:ascii="Franklin Gothic Book" w:hAnsi="Franklin Gothic Book"/>
                      <w:b/>
                      <w:sz w:val="18"/>
                      <w:szCs w:val="18"/>
                      <w:u w:val="words"/>
                    </w:rPr>
                  </w:pPr>
                  <w:proofErr w:type="spellStart"/>
                  <w:r w:rsidRPr="0097284F">
                    <w:rPr>
                      <w:rFonts w:ascii="Franklin Gothic Book" w:hAnsi="Franklin Gothic Book"/>
                      <w:b/>
                      <w:sz w:val="18"/>
                      <w:szCs w:val="18"/>
                      <w:u w:val="words"/>
                    </w:rPr>
                    <w:t>Potentzia</w:t>
                  </w:r>
                  <w:proofErr w:type="spellEnd"/>
                  <w:r w:rsidRPr="0097284F">
                    <w:rPr>
                      <w:rFonts w:ascii="Franklin Gothic Book" w:hAnsi="Franklin Gothic Book"/>
                      <w:b/>
                      <w:sz w:val="18"/>
                      <w:szCs w:val="18"/>
                      <w:u w:val="words"/>
                    </w:rPr>
                    <w:t xml:space="preserve"> eta </w:t>
                  </w:r>
                  <w:proofErr w:type="spellStart"/>
                  <w:r w:rsidRPr="0097284F">
                    <w:rPr>
                      <w:rFonts w:ascii="Franklin Gothic Book" w:hAnsi="Franklin Gothic Book"/>
                      <w:b/>
                      <w:sz w:val="18"/>
                      <w:szCs w:val="18"/>
                      <w:u w:val="words"/>
                    </w:rPr>
                    <w:t>ibilgailu</w:t>
                  </w:r>
                  <w:proofErr w:type="spellEnd"/>
                  <w:r w:rsidRPr="0097284F">
                    <w:rPr>
                      <w:rFonts w:ascii="Franklin Gothic Book" w:hAnsi="Franklin Gothic Book"/>
                      <w:b/>
                      <w:sz w:val="18"/>
                      <w:szCs w:val="18"/>
                      <w:u w:val="words"/>
                    </w:rPr>
                    <w:t xml:space="preserve"> mota</w:t>
                  </w:r>
                </w:p>
                <w:p w:rsidR="005B7EAD" w:rsidRPr="0097284F" w:rsidRDefault="004B6C76" w:rsidP="002B0C22">
                  <w:pPr>
                    <w:tabs>
                      <w:tab w:val="left" w:pos="-142"/>
                      <w:tab w:val="left" w:pos="288"/>
                      <w:tab w:val="left" w:pos="1008"/>
                      <w:tab w:val="left" w:pos="2448"/>
                      <w:tab w:val="left" w:pos="3168"/>
                      <w:tab w:val="left" w:pos="3888"/>
                      <w:tab w:val="left" w:pos="4608"/>
                      <w:tab w:val="left" w:pos="5328"/>
                      <w:tab w:val="left" w:pos="6048"/>
                      <w:tab w:val="left" w:pos="6768"/>
                    </w:tabs>
                    <w:spacing w:before="120" w:after="120"/>
                    <w:rPr>
                      <w:rFonts w:ascii="Franklin Gothic Book" w:hAnsi="Franklin Gothic Book"/>
                      <w:b/>
                      <w:sz w:val="18"/>
                      <w:szCs w:val="18"/>
                    </w:rPr>
                  </w:pPr>
                  <w:r w:rsidRPr="0097284F">
                    <w:rPr>
                      <w:rFonts w:ascii="Franklin Gothic Book" w:hAnsi="Franklin Gothic Book"/>
                      <w:b/>
                      <w:sz w:val="18"/>
                      <w:szCs w:val="18"/>
                      <w:u w:val="single"/>
                    </w:rPr>
                    <w:t>Potencia</w:t>
                  </w:r>
                  <w:r w:rsidRPr="0097284F">
                    <w:rPr>
                      <w:rFonts w:ascii="Franklin Gothic Book" w:hAnsi="Franklin Gothic Book"/>
                      <w:b/>
                      <w:sz w:val="18"/>
                      <w:szCs w:val="18"/>
                      <w:u w:val="words"/>
                    </w:rPr>
                    <w:t xml:space="preserve"> y clase de vehículo</w:t>
                  </w:r>
                </w:p>
              </w:tc>
              <w:tc>
                <w:tcPr>
                  <w:tcW w:w="1559" w:type="dxa"/>
                  <w:tcBorders>
                    <w:top w:val="single" w:sz="4" w:space="0" w:color="auto"/>
                    <w:left w:val="nil"/>
                    <w:bottom w:val="single" w:sz="4" w:space="0" w:color="auto"/>
                    <w:right w:val="nil"/>
                  </w:tcBorders>
                  <w:shd w:val="pct5" w:color="auto" w:fill="auto"/>
                  <w:vAlign w:val="center"/>
                  <w:hideMark/>
                </w:tcPr>
                <w:p w:rsidR="005B7EAD" w:rsidRPr="0097284F" w:rsidRDefault="004B6C76" w:rsidP="002B0C22">
                  <w:pPr>
                    <w:tabs>
                      <w:tab w:val="left" w:pos="-142"/>
                      <w:tab w:val="left" w:pos="288"/>
                      <w:tab w:val="left" w:pos="1008"/>
                      <w:tab w:val="left" w:pos="2448"/>
                      <w:tab w:val="left" w:pos="3168"/>
                      <w:tab w:val="left" w:pos="3888"/>
                      <w:tab w:val="left" w:pos="4608"/>
                      <w:tab w:val="left" w:pos="5328"/>
                      <w:tab w:val="left" w:pos="6048"/>
                      <w:tab w:val="left" w:pos="6768"/>
                    </w:tabs>
                    <w:spacing w:before="120" w:after="120"/>
                    <w:jc w:val="center"/>
                    <w:rPr>
                      <w:rFonts w:ascii="Franklin Gothic Book" w:hAnsi="Franklin Gothic Book"/>
                      <w:b/>
                      <w:sz w:val="18"/>
                      <w:szCs w:val="18"/>
                    </w:rPr>
                  </w:pPr>
                  <w:proofErr w:type="spellStart"/>
                  <w:r w:rsidRPr="0097284F">
                    <w:rPr>
                      <w:rFonts w:ascii="Franklin Gothic Book" w:hAnsi="Franklin Gothic Book"/>
                      <w:b/>
                      <w:sz w:val="18"/>
                      <w:szCs w:val="18"/>
                    </w:rPr>
                    <w:t>Gutxi</w:t>
                  </w:r>
                  <w:proofErr w:type="spellEnd"/>
                  <w:r w:rsidRPr="0097284F">
                    <w:rPr>
                      <w:rFonts w:ascii="Franklin Gothic Book" w:hAnsi="Franklin Gothic Book"/>
                      <w:b/>
                      <w:sz w:val="18"/>
                      <w:szCs w:val="18"/>
                    </w:rPr>
                    <w:t xml:space="preserve"> </w:t>
                  </w:r>
                  <w:proofErr w:type="spellStart"/>
                  <w:r w:rsidRPr="0097284F">
                    <w:rPr>
                      <w:rFonts w:ascii="Franklin Gothic Book" w:hAnsi="Franklin Gothic Book"/>
                      <w:b/>
                      <w:sz w:val="18"/>
                      <w:szCs w:val="18"/>
                    </w:rPr>
                    <w:t>gora</w:t>
                  </w:r>
                  <w:proofErr w:type="spellEnd"/>
                  <w:r w:rsidRPr="0097284F">
                    <w:rPr>
                      <w:rFonts w:ascii="Franklin Gothic Book" w:hAnsi="Franklin Gothic Book"/>
                      <w:b/>
                      <w:sz w:val="18"/>
                      <w:szCs w:val="18"/>
                    </w:rPr>
                    <w:t>-</w:t>
                  </w:r>
                  <w:r w:rsidR="002B0C22">
                    <w:rPr>
                      <w:rFonts w:ascii="Franklin Gothic Book" w:hAnsi="Franklin Gothic Book"/>
                      <w:b/>
                      <w:sz w:val="18"/>
                      <w:szCs w:val="18"/>
                    </w:rPr>
                    <w:t xml:space="preserve">      </w:t>
                  </w:r>
                  <w:proofErr w:type="spellStart"/>
                  <w:r w:rsidRPr="0097284F">
                    <w:rPr>
                      <w:rFonts w:ascii="Franklin Gothic Book" w:hAnsi="Franklin Gothic Book"/>
                      <w:b/>
                      <w:sz w:val="18"/>
                      <w:szCs w:val="18"/>
                    </w:rPr>
                    <w:t>beherako</w:t>
                  </w:r>
                  <w:proofErr w:type="spellEnd"/>
                  <w:r w:rsidRPr="0097284F">
                    <w:rPr>
                      <w:rFonts w:ascii="Franklin Gothic Book" w:hAnsi="Franklin Gothic Book"/>
                      <w:b/>
                      <w:sz w:val="18"/>
                      <w:szCs w:val="18"/>
                    </w:rPr>
                    <w:t xml:space="preserve"> </w:t>
                  </w:r>
                  <w:proofErr w:type="spellStart"/>
                  <w:r w:rsidRPr="0097284F">
                    <w:rPr>
                      <w:rFonts w:ascii="Franklin Gothic Book" w:hAnsi="Franklin Gothic Book"/>
                      <w:b/>
                      <w:sz w:val="18"/>
                      <w:szCs w:val="18"/>
                    </w:rPr>
                    <w:t>koefizientea</w:t>
                  </w:r>
                  <w:proofErr w:type="spellEnd"/>
                </w:p>
                <w:p w:rsidR="005B7EAD" w:rsidRPr="0097284F" w:rsidRDefault="004B6C76" w:rsidP="002B0C22">
                  <w:pPr>
                    <w:tabs>
                      <w:tab w:val="left" w:pos="-142"/>
                      <w:tab w:val="left" w:pos="288"/>
                      <w:tab w:val="left" w:pos="1008"/>
                      <w:tab w:val="left" w:pos="2448"/>
                      <w:tab w:val="left" w:pos="3168"/>
                      <w:tab w:val="left" w:pos="3888"/>
                      <w:tab w:val="left" w:pos="4608"/>
                      <w:tab w:val="left" w:pos="5328"/>
                      <w:tab w:val="left" w:pos="6048"/>
                      <w:tab w:val="left" w:pos="6768"/>
                    </w:tabs>
                    <w:spacing w:before="120" w:after="120"/>
                    <w:jc w:val="center"/>
                    <w:rPr>
                      <w:rFonts w:ascii="Franklin Gothic Book" w:hAnsi="Franklin Gothic Book"/>
                      <w:b/>
                      <w:sz w:val="18"/>
                      <w:szCs w:val="18"/>
                    </w:rPr>
                  </w:pPr>
                  <w:r w:rsidRPr="0097284F">
                    <w:rPr>
                      <w:rFonts w:ascii="Franklin Gothic Book" w:hAnsi="Franklin Gothic Book"/>
                      <w:b/>
                      <w:sz w:val="18"/>
                      <w:szCs w:val="18"/>
                    </w:rPr>
                    <w:t>Coeficiente</w:t>
                  </w:r>
                  <w:r w:rsidR="00666C40" w:rsidRPr="0097284F">
                    <w:rPr>
                      <w:rFonts w:ascii="Franklin Gothic Book" w:hAnsi="Franklin Gothic Book"/>
                      <w:b/>
                      <w:sz w:val="18"/>
                      <w:szCs w:val="18"/>
                    </w:rPr>
                    <w:t xml:space="preserve"> aprox</w:t>
                  </w:r>
                </w:p>
              </w:tc>
              <w:tc>
                <w:tcPr>
                  <w:tcW w:w="1560" w:type="dxa"/>
                  <w:tcBorders>
                    <w:top w:val="single" w:sz="4" w:space="0" w:color="auto"/>
                    <w:left w:val="nil"/>
                    <w:bottom w:val="nil"/>
                    <w:right w:val="single" w:sz="4" w:space="0" w:color="auto"/>
                  </w:tcBorders>
                  <w:shd w:val="pct5" w:color="auto" w:fill="auto"/>
                  <w:vAlign w:val="center"/>
                  <w:hideMark/>
                </w:tcPr>
                <w:p w:rsidR="00666C40" w:rsidRPr="0097284F" w:rsidRDefault="004B6C76" w:rsidP="002B0C22">
                  <w:pPr>
                    <w:pStyle w:val="Ttulo1"/>
                    <w:spacing w:before="120" w:after="120"/>
                    <w:rPr>
                      <w:rFonts w:ascii="Franklin Gothic Book" w:hAnsi="Franklin Gothic Book"/>
                      <w:sz w:val="18"/>
                      <w:szCs w:val="18"/>
                    </w:rPr>
                  </w:pPr>
                  <w:proofErr w:type="spellStart"/>
                  <w:r w:rsidRPr="0097284F">
                    <w:rPr>
                      <w:rFonts w:ascii="Franklin Gothic Book" w:hAnsi="Franklin Gothic Book"/>
                      <w:sz w:val="18"/>
                      <w:szCs w:val="18"/>
                    </w:rPr>
                    <w:t>Kuota</w:t>
                  </w:r>
                  <w:proofErr w:type="spellEnd"/>
                </w:p>
                <w:p w:rsidR="005B7EAD" w:rsidRPr="0097284F" w:rsidRDefault="004B6C76" w:rsidP="002B0C22">
                  <w:pPr>
                    <w:pStyle w:val="Ttulo1"/>
                    <w:spacing w:before="120" w:after="120"/>
                    <w:rPr>
                      <w:rFonts w:ascii="Franklin Gothic Book" w:hAnsi="Franklin Gothic Book"/>
                      <w:b w:val="0"/>
                      <w:sz w:val="18"/>
                      <w:szCs w:val="18"/>
                    </w:rPr>
                  </w:pPr>
                  <w:r w:rsidRPr="0097284F">
                    <w:rPr>
                      <w:rFonts w:ascii="Franklin Gothic Book" w:hAnsi="Franklin Gothic Book"/>
                      <w:sz w:val="18"/>
                      <w:szCs w:val="18"/>
                    </w:rPr>
                    <w:t>Cuota</w:t>
                  </w:r>
                </w:p>
              </w:tc>
            </w:tr>
            <w:tr w:rsidR="00D46BEB" w:rsidTr="005B7EAD">
              <w:tc>
                <w:tcPr>
                  <w:tcW w:w="5882" w:type="dxa"/>
                  <w:tcBorders>
                    <w:top w:val="nil"/>
                    <w:left w:val="single" w:sz="4" w:space="0" w:color="auto"/>
                    <w:bottom w:val="nil"/>
                    <w:right w:val="nil"/>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u w:val="words"/>
                    </w:rPr>
                  </w:pPr>
                </w:p>
              </w:tc>
              <w:tc>
                <w:tcPr>
                  <w:tcW w:w="1559" w:type="dxa"/>
                  <w:tcBorders>
                    <w:top w:val="nil"/>
                    <w:left w:val="dotted" w:sz="4" w:space="0" w:color="auto"/>
                    <w:bottom w:val="nil"/>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u w:val="words"/>
                    </w:rPr>
                  </w:pPr>
                </w:p>
              </w:tc>
              <w:tc>
                <w:tcPr>
                  <w:tcW w:w="1560" w:type="dxa"/>
                  <w:tcBorders>
                    <w:top w:val="single" w:sz="4" w:space="0" w:color="auto"/>
                    <w:left w:val="dotted" w:sz="4" w:space="0" w:color="auto"/>
                    <w:bottom w:val="nil"/>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u w:val="words"/>
                    </w:rPr>
                  </w:pP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97284F">
                    <w:rPr>
                      <w:rFonts w:ascii="Franklin Gothic Book" w:hAnsi="Franklin Gothic Book"/>
                      <w:b/>
                      <w:sz w:val="18"/>
                      <w:szCs w:val="18"/>
                    </w:rPr>
                    <w:t xml:space="preserve">     A) </w:t>
                  </w:r>
                  <w:r w:rsidRPr="0097284F">
                    <w:rPr>
                      <w:rFonts w:ascii="Franklin Gothic Book" w:hAnsi="Franklin Gothic Book"/>
                      <w:b/>
                      <w:sz w:val="18"/>
                      <w:szCs w:val="18"/>
                      <w:u w:val="single"/>
                    </w:rPr>
                    <w:t>TURISMOAK / TURISMOS</w:t>
                  </w:r>
                  <w:r w:rsidRPr="0097284F">
                    <w:rPr>
                      <w:rFonts w:ascii="Franklin Gothic Book" w:hAnsi="Franklin Gothic Book"/>
                      <w:b/>
                      <w:sz w:val="18"/>
                      <w:szCs w:val="18"/>
                    </w:rPr>
                    <w:t>:</w:t>
                  </w:r>
                </w:p>
              </w:tc>
              <w:tc>
                <w:tcPr>
                  <w:tcW w:w="1559" w:type="dxa"/>
                  <w:tcBorders>
                    <w:top w:val="nil"/>
                    <w:left w:val="dotted" w:sz="4" w:space="0" w:color="auto"/>
                    <w:bottom w:val="nil"/>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p>
              </w:tc>
              <w:tc>
                <w:tcPr>
                  <w:tcW w:w="1560" w:type="dxa"/>
                  <w:tcBorders>
                    <w:top w:val="nil"/>
                    <w:left w:val="dotted" w:sz="4" w:space="0" w:color="auto"/>
                    <w:bottom w:val="nil"/>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w:t>
                  </w:r>
                </w:p>
              </w:tc>
              <w:tc>
                <w:tcPr>
                  <w:tcW w:w="1559" w:type="dxa"/>
                  <w:tcBorders>
                    <w:top w:val="nil"/>
                    <w:left w:val="dotted" w:sz="4" w:space="0" w:color="auto"/>
                    <w:bottom w:val="nil"/>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tc>
              <w:tc>
                <w:tcPr>
                  <w:tcW w:w="1560" w:type="dxa"/>
                  <w:tcBorders>
                    <w:top w:val="nil"/>
                    <w:left w:val="dotted" w:sz="4" w:space="0" w:color="auto"/>
                    <w:bottom w:val="nil"/>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9 zaldi fiskal baino gutxiagokoak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De menos de 9 c. fiscales</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tc>
              <w:tc>
                <w:tcPr>
                  <w:tcW w:w="1559" w:type="dxa"/>
                  <w:tcBorders>
                    <w:top w:val="nil"/>
                    <w:left w:val="dotted" w:sz="4" w:space="0" w:color="auto"/>
                    <w:bottom w:val="nil"/>
                    <w:right w:val="dotted"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1,60</w:t>
                  </w:r>
                </w:p>
              </w:tc>
              <w:tc>
                <w:tcPr>
                  <w:tcW w:w="1560" w:type="dxa"/>
                  <w:tcBorders>
                    <w:top w:val="nil"/>
                    <w:left w:val="dotted" w:sz="4" w:space="0" w:color="auto"/>
                    <w:bottom w:val="nil"/>
                    <w:right w:val="single" w:sz="4" w:space="0" w:color="auto"/>
                  </w:tcBorders>
                  <w:hideMark/>
                </w:tcPr>
                <w:p w:rsidR="005B7EAD" w:rsidRPr="0097284F" w:rsidRDefault="004B6C76" w:rsidP="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sidRPr="0097284F">
                    <w:rPr>
                      <w:rFonts w:ascii="Franklin Gothic Book" w:hAnsi="Franklin Gothic Book"/>
                      <w:sz w:val="18"/>
                      <w:szCs w:val="18"/>
                    </w:rPr>
                    <w:t>29,</w:t>
                  </w:r>
                  <w:r>
                    <w:rPr>
                      <w:rFonts w:ascii="Franklin Gothic Book" w:hAnsi="Franklin Gothic Book"/>
                      <w:sz w:val="18"/>
                      <w:szCs w:val="18"/>
                    </w:rPr>
                    <w:t>4</w:t>
                  </w:r>
                  <w:r w:rsidRPr="0097284F">
                    <w:rPr>
                      <w:rFonts w:ascii="Franklin Gothic Book" w:hAnsi="Franklin Gothic Book"/>
                      <w:sz w:val="18"/>
                      <w:szCs w:val="18"/>
                    </w:rPr>
                    <w:t>8</w:t>
                  </w: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9 zaldi fiskaletik 11,99ra bitartekoak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De 9 hasta 11,99 c. fiscales</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tc>
              <w:tc>
                <w:tcPr>
                  <w:tcW w:w="1559" w:type="dxa"/>
                  <w:tcBorders>
                    <w:top w:val="nil"/>
                    <w:left w:val="dotted" w:sz="4" w:space="0" w:color="auto"/>
                    <w:bottom w:val="nil"/>
                    <w:right w:val="dotted" w:sz="4" w:space="0" w:color="auto"/>
                  </w:tcBorders>
                  <w:hideMark/>
                </w:tcPr>
                <w:p w:rsidR="005B7EAD" w:rsidRPr="0097284F" w:rsidRDefault="004B6C76" w:rsidP="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sidRPr="0097284F">
                    <w:rPr>
                      <w:rFonts w:ascii="Franklin Gothic Book" w:hAnsi="Franklin Gothic Book"/>
                      <w:sz w:val="18"/>
                      <w:szCs w:val="18"/>
                    </w:rPr>
                    <w:t>2,2</w:t>
                  </w:r>
                  <w:r>
                    <w:rPr>
                      <w:rFonts w:ascii="Franklin Gothic Book" w:hAnsi="Franklin Gothic Book"/>
                      <w:sz w:val="18"/>
                      <w:szCs w:val="18"/>
                    </w:rPr>
                    <w:t>3</w:t>
                  </w:r>
                </w:p>
              </w:tc>
              <w:tc>
                <w:tcPr>
                  <w:tcW w:w="1560" w:type="dxa"/>
                  <w:tcBorders>
                    <w:top w:val="nil"/>
                    <w:left w:val="dotted" w:sz="4" w:space="0" w:color="auto"/>
                    <w:bottom w:val="nil"/>
                    <w:right w:val="single" w:sz="4" w:space="0" w:color="auto"/>
                  </w:tcBorders>
                  <w:hideMark/>
                </w:tcPr>
                <w:p w:rsidR="005B7EAD" w:rsidRPr="0097284F" w:rsidRDefault="004B6C76" w:rsidP="006548E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81,80</w:t>
                  </w: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12 zaldi fiskaletik 13,99ra bitartekoak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De 12 hasta 13,99 c. fiscales</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tc>
              <w:tc>
                <w:tcPr>
                  <w:tcW w:w="1559" w:type="dxa"/>
                  <w:tcBorders>
                    <w:top w:val="nil"/>
                    <w:left w:val="dotted" w:sz="4" w:space="0" w:color="auto"/>
                    <w:bottom w:val="nil"/>
                    <w:right w:val="dotted"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2,46</w:t>
                  </w:r>
                </w:p>
              </w:tc>
              <w:tc>
                <w:tcPr>
                  <w:tcW w:w="1560" w:type="dxa"/>
                  <w:tcBorders>
                    <w:top w:val="nil"/>
                    <w:left w:val="dotted" w:sz="4" w:space="0" w:color="auto"/>
                    <w:bottom w:val="nil"/>
                    <w:right w:val="single" w:sz="4" w:space="0" w:color="auto"/>
                  </w:tcBorders>
                  <w:hideMark/>
                </w:tcPr>
                <w:p w:rsidR="005B7EAD" w:rsidRPr="0097284F" w:rsidRDefault="004B6C76" w:rsidP="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sidRPr="0097284F">
                    <w:rPr>
                      <w:rFonts w:ascii="Franklin Gothic Book" w:hAnsi="Franklin Gothic Book"/>
                      <w:sz w:val="18"/>
                      <w:szCs w:val="18"/>
                    </w:rPr>
                    <w:t>1</w:t>
                  </w:r>
                  <w:r>
                    <w:rPr>
                      <w:rFonts w:ascii="Franklin Gothic Book" w:hAnsi="Franklin Gothic Book"/>
                      <w:sz w:val="18"/>
                      <w:szCs w:val="18"/>
                    </w:rPr>
                    <w:t>50</w:t>
                  </w:r>
                  <w:r w:rsidRPr="0097284F">
                    <w:rPr>
                      <w:rFonts w:ascii="Franklin Gothic Book" w:hAnsi="Franklin Gothic Book"/>
                      <w:sz w:val="18"/>
                      <w:szCs w:val="18"/>
                    </w:rPr>
                    <w:t>,6</w:t>
                  </w:r>
                  <w:r>
                    <w:rPr>
                      <w:rFonts w:ascii="Franklin Gothic Book" w:hAnsi="Franklin Gothic Book"/>
                      <w:sz w:val="18"/>
                      <w:szCs w:val="18"/>
                    </w:rPr>
                    <w:t>6</w:t>
                  </w: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14 zaldi fiskaletik 15,99ra bitartekoa</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De 14 hasta 15,99 c. fiscales</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tc>
              <w:tc>
                <w:tcPr>
                  <w:tcW w:w="1559" w:type="dxa"/>
                  <w:tcBorders>
                    <w:top w:val="nil"/>
                    <w:left w:val="dotted" w:sz="4" w:space="0" w:color="auto"/>
                    <w:bottom w:val="nil"/>
                    <w:right w:val="dotted"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2,41</w:t>
                  </w:r>
                </w:p>
              </w:tc>
              <w:tc>
                <w:tcPr>
                  <w:tcW w:w="1560" w:type="dxa"/>
                  <w:tcBorders>
                    <w:top w:val="nil"/>
                    <w:left w:val="dotted" w:sz="4" w:space="0" w:color="auto"/>
                    <w:bottom w:val="nil"/>
                    <w:right w:val="single" w:sz="4" w:space="0" w:color="auto"/>
                  </w:tcBorders>
                  <w:hideMark/>
                </w:tcPr>
                <w:p w:rsidR="005B7EAD" w:rsidRPr="0097284F" w:rsidRDefault="004B6C76" w:rsidP="008073B8">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206,30</w:t>
                  </w: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16 zaldi fiskaletik 19,99ra bitartekoa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De 16 hasta 19,99 c. fiscales</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tc>
              <w:tc>
                <w:tcPr>
                  <w:tcW w:w="1559" w:type="dxa"/>
                  <w:tcBorders>
                    <w:top w:val="nil"/>
                    <w:left w:val="dotted" w:sz="4" w:space="0" w:color="auto"/>
                    <w:bottom w:val="nil"/>
                    <w:right w:val="dotted"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2,51</w:t>
                  </w:r>
                </w:p>
              </w:tc>
              <w:tc>
                <w:tcPr>
                  <w:tcW w:w="1560" w:type="dxa"/>
                  <w:tcBorders>
                    <w:top w:val="nil"/>
                    <w:left w:val="dotted" w:sz="4" w:space="0" w:color="auto"/>
                    <w:bottom w:val="nil"/>
                    <w:right w:val="single" w:sz="4" w:space="0" w:color="auto"/>
                  </w:tcBorders>
                  <w:hideMark/>
                </w:tcPr>
                <w:p w:rsidR="005B7EAD" w:rsidRPr="0097284F" w:rsidRDefault="004B6C76" w:rsidP="008073B8">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277,04</w:t>
                  </w: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20 zaldi fiskal eta  gehiagokoak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De 20 y más c. fiscales.</w:t>
                  </w:r>
                </w:p>
              </w:tc>
              <w:tc>
                <w:tcPr>
                  <w:tcW w:w="1559" w:type="dxa"/>
                  <w:tcBorders>
                    <w:top w:val="nil"/>
                    <w:left w:val="dotted" w:sz="4" w:space="0" w:color="auto"/>
                    <w:bottom w:val="nil"/>
                    <w:right w:val="dotted"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2,79</w:t>
                  </w:r>
                </w:p>
              </w:tc>
              <w:tc>
                <w:tcPr>
                  <w:tcW w:w="1560" w:type="dxa"/>
                  <w:tcBorders>
                    <w:top w:val="nil"/>
                    <w:left w:val="dotted" w:sz="4" w:space="0" w:color="auto"/>
                    <w:bottom w:val="nil"/>
                    <w:right w:val="single" w:sz="4" w:space="0" w:color="auto"/>
                  </w:tcBorders>
                  <w:hideMark/>
                </w:tcPr>
                <w:p w:rsidR="005B7EAD" w:rsidRPr="0097284F" w:rsidRDefault="004B6C76" w:rsidP="008073B8">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376,79</w:t>
                  </w: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w:t>
                  </w:r>
                </w:p>
              </w:tc>
              <w:tc>
                <w:tcPr>
                  <w:tcW w:w="1559" w:type="dxa"/>
                  <w:tcBorders>
                    <w:top w:val="nil"/>
                    <w:left w:val="dotted" w:sz="4" w:space="0" w:color="auto"/>
                    <w:bottom w:val="nil"/>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tc>
              <w:tc>
                <w:tcPr>
                  <w:tcW w:w="1560" w:type="dxa"/>
                  <w:tcBorders>
                    <w:top w:val="nil"/>
                    <w:left w:val="dotted" w:sz="4" w:space="0" w:color="auto"/>
                    <w:bottom w:val="nil"/>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97284F">
                    <w:rPr>
                      <w:rFonts w:ascii="Franklin Gothic Book" w:hAnsi="Franklin Gothic Book"/>
                      <w:b/>
                      <w:sz w:val="18"/>
                      <w:szCs w:val="18"/>
                    </w:rPr>
                    <w:t xml:space="preserve">     B) </w:t>
                  </w:r>
                  <w:r w:rsidRPr="0097284F">
                    <w:rPr>
                      <w:rFonts w:ascii="Franklin Gothic Book" w:hAnsi="Franklin Gothic Book"/>
                      <w:b/>
                      <w:sz w:val="18"/>
                      <w:szCs w:val="18"/>
                      <w:u w:val="single"/>
                    </w:rPr>
                    <w:t>AUTOBUSAK / AUTOBUSES</w:t>
                  </w:r>
                  <w:r w:rsidRPr="0097284F">
                    <w:rPr>
                      <w:rFonts w:ascii="Franklin Gothic Book" w:hAnsi="Franklin Gothic Book"/>
                      <w:b/>
                      <w:sz w:val="18"/>
                      <w:szCs w:val="18"/>
                      <w:u w:val="words"/>
                    </w:rPr>
                    <w:t>:</w:t>
                  </w:r>
                  <w:r w:rsidRPr="0097284F">
                    <w:rPr>
                      <w:rFonts w:ascii="Franklin Gothic Book" w:hAnsi="Franklin Gothic Book"/>
                      <w:b/>
                      <w:sz w:val="18"/>
                      <w:szCs w:val="18"/>
                    </w:rPr>
                    <w:t xml:space="preserve">: </w:t>
                  </w:r>
                </w:p>
              </w:tc>
              <w:tc>
                <w:tcPr>
                  <w:tcW w:w="1559" w:type="dxa"/>
                  <w:tcBorders>
                    <w:top w:val="nil"/>
                    <w:left w:val="dotted" w:sz="4" w:space="0" w:color="auto"/>
                    <w:bottom w:val="nil"/>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b/>
                      <w:sz w:val="18"/>
                      <w:szCs w:val="18"/>
                    </w:rPr>
                  </w:pPr>
                </w:p>
              </w:tc>
              <w:tc>
                <w:tcPr>
                  <w:tcW w:w="1560" w:type="dxa"/>
                  <w:tcBorders>
                    <w:top w:val="nil"/>
                    <w:left w:val="dotted" w:sz="4" w:space="0" w:color="auto"/>
                    <w:bottom w:val="nil"/>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b/>
                      <w:sz w:val="18"/>
                      <w:szCs w:val="18"/>
                    </w:rPr>
                  </w:pP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w:t>
                  </w:r>
                </w:p>
              </w:tc>
              <w:tc>
                <w:tcPr>
                  <w:tcW w:w="1559" w:type="dxa"/>
                  <w:tcBorders>
                    <w:top w:val="nil"/>
                    <w:left w:val="dotted" w:sz="4" w:space="0" w:color="auto"/>
                    <w:bottom w:val="nil"/>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tc>
              <w:tc>
                <w:tcPr>
                  <w:tcW w:w="1560" w:type="dxa"/>
                  <w:tcBorders>
                    <w:top w:val="nil"/>
                    <w:left w:val="dotted" w:sz="4" w:space="0" w:color="auto"/>
                    <w:bottom w:val="nil"/>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21 toki baino gutxiagokoak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De menos de 21 plazas</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tc>
              <w:tc>
                <w:tcPr>
                  <w:tcW w:w="1559" w:type="dxa"/>
                  <w:tcBorders>
                    <w:top w:val="nil"/>
                    <w:left w:val="dotted" w:sz="4" w:space="0" w:color="auto"/>
                    <w:bottom w:val="nil"/>
                    <w:right w:val="dotted"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2,42</w:t>
                  </w:r>
                </w:p>
              </w:tc>
              <w:tc>
                <w:tcPr>
                  <w:tcW w:w="1560" w:type="dxa"/>
                  <w:tcBorders>
                    <w:top w:val="nil"/>
                    <w:left w:val="dotted" w:sz="4" w:space="0" w:color="auto"/>
                    <w:bottom w:val="nil"/>
                    <w:right w:val="single" w:sz="4" w:space="0" w:color="auto"/>
                  </w:tcBorders>
                  <w:hideMark/>
                </w:tcPr>
                <w:p w:rsidR="005B7EAD" w:rsidRPr="0097284F" w:rsidRDefault="004B6C76" w:rsidP="008073B8">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200,97</w:t>
                  </w: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21etik 50era bitartekoak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De </w:t>
                  </w:r>
                  <w:smartTag w:uri="urn:schemas-microsoft-com:office:smarttags" w:element="metricconverter">
                    <w:smartTagPr>
                      <w:attr w:name="ProductID" w:val="21 a"/>
                    </w:smartTagPr>
                    <w:r w:rsidRPr="0097284F">
                      <w:rPr>
                        <w:rFonts w:ascii="Franklin Gothic Book" w:hAnsi="Franklin Gothic Book"/>
                        <w:sz w:val="18"/>
                        <w:szCs w:val="18"/>
                      </w:rPr>
                      <w:t>21 a</w:t>
                    </w:r>
                  </w:smartTag>
                  <w:r w:rsidRPr="0097284F">
                    <w:rPr>
                      <w:rFonts w:ascii="Franklin Gothic Book" w:hAnsi="Franklin Gothic Book"/>
                      <w:sz w:val="18"/>
                      <w:szCs w:val="18"/>
                    </w:rPr>
                    <w:t xml:space="preserve"> 50 plazas</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tc>
              <w:tc>
                <w:tcPr>
                  <w:tcW w:w="1559" w:type="dxa"/>
                  <w:tcBorders>
                    <w:top w:val="nil"/>
                    <w:left w:val="dotted" w:sz="4" w:space="0" w:color="auto"/>
                    <w:bottom w:val="nil"/>
                    <w:right w:val="dotted"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2,42</w:t>
                  </w:r>
                </w:p>
              </w:tc>
              <w:tc>
                <w:tcPr>
                  <w:tcW w:w="1560" w:type="dxa"/>
                  <w:tcBorders>
                    <w:top w:val="nil"/>
                    <w:left w:val="dotted" w:sz="4" w:space="0" w:color="auto"/>
                    <w:bottom w:val="nil"/>
                    <w:right w:val="single" w:sz="4" w:space="0" w:color="auto"/>
                  </w:tcBorders>
                  <w:hideMark/>
                </w:tcPr>
                <w:p w:rsidR="005B7EAD" w:rsidRPr="0097284F" w:rsidRDefault="004B6C76" w:rsidP="008073B8">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286,22</w:t>
                  </w: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50 baino gehiagokoak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De más de 50 plazas</w:t>
                  </w:r>
                </w:p>
              </w:tc>
              <w:tc>
                <w:tcPr>
                  <w:tcW w:w="1559" w:type="dxa"/>
                  <w:tcBorders>
                    <w:top w:val="nil"/>
                    <w:left w:val="dotted" w:sz="4" w:space="0" w:color="auto"/>
                    <w:bottom w:val="nil"/>
                    <w:right w:val="dotted"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2,42</w:t>
                  </w:r>
                </w:p>
              </w:tc>
              <w:tc>
                <w:tcPr>
                  <w:tcW w:w="1560" w:type="dxa"/>
                  <w:tcBorders>
                    <w:top w:val="nil"/>
                    <w:left w:val="dotted" w:sz="4" w:space="0" w:color="auto"/>
                    <w:bottom w:val="nil"/>
                    <w:right w:val="single" w:sz="4" w:space="0" w:color="auto"/>
                  </w:tcBorders>
                  <w:hideMark/>
                </w:tcPr>
                <w:p w:rsidR="005B7EAD" w:rsidRPr="0097284F" w:rsidRDefault="004B6C76" w:rsidP="008073B8">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357,79</w:t>
                  </w: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w:t>
                  </w:r>
                </w:p>
              </w:tc>
              <w:tc>
                <w:tcPr>
                  <w:tcW w:w="1559" w:type="dxa"/>
                  <w:tcBorders>
                    <w:top w:val="nil"/>
                    <w:left w:val="dotted" w:sz="4" w:space="0" w:color="auto"/>
                    <w:bottom w:val="nil"/>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tc>
              <w:tc>
                <w:tcPr>
                  <w:tcW w:w="1560" w:type="dxa"/>
                  <w:tcBorders>
                    <w:top w:val="nil"/>
                    <w:left w:val="dotted" w:sz="4" w:space="0" w:color="auto"/>
                    <w:bottom w:val="nil"/>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w:t>
                  </w:r>
                </w:p>
              </w:tc>
              <w:tc>
                <w:tcPr>
                  <w:tcW w:w="1559" w:type="dxa"/>
                  <w:tcBorders>
                    <w:top w:val="nil"/>
                    <w:left w:val="dotted" w:sz="4" w:space="0" w:color="auto"/>
                    <w:bottom w:val="nil"/>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tc>
              <w:tc>
                <w:tcPr>
                  <w:tcW w:w="1560" w:type="dxa"/>
                  <w:tcBorders>
                    <w:top w:val="nil"/>
                    <w:left w:val="dotted" w:sz="4" w:space="0" w:color="auto"/>
                    <w:bottom w:val="nil"/>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97284F">
                    <w:rPr>
                      <w:rFonts w:ascii="Franklin Gothic Book" w:hAnsi="Franklin Gothic Book"/>
                      <w:b/>
                      <w:sz w:val="18"/>
                      <w:szCs w:val="18"/>
                    </w:rPr>
                    <w:t xml:space="preserve">     C) </w:t>
                  </w:r>
                  <w:r w:rsidRPr="0097284F">
                    <w:rPr>
                      <w:rFonts w:ascii="Franklin Gothic Book" w:hAnsi="Franklin Gothic Book"/>
                      <w:b/>
                      <w:sz w:val="18"/>
                      <w:szCs w:val="18"/>
                      <w:u w:val="words"/>
                    </w:rPr>
                    <w:t>KAMIOIAK / CAMIONES</w:t>
                  </w:r>
                  <w:r w:rsidRPr="0097284F">
                    <w:rPr>
                      <w:rFonts w:ascii="Franklin Gothic Book" w:hAnsi="Franklin Gothic Book"/>
                      <w:b/>
                      <w:sz w:val="18"/>
                      <w:szCs w:val="18"/>
                    </w:rPr>
                    <w:t xml:space="preserve">: </w:t>
                  </w:r>
                </w:p>
              </w:tc>
              <w:tc>
                <w:tcPr>
                  <w:tcW w:w="1559" w:type="dxa"/>
                  <w:tcBorders>
                    <w:top w:val="nil"/>
                    <w:left w:val="dotted" w:sz="4" w:space="0" w:color="auto"/>
                    <w:bottom w:val="nil"/>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b/>
                      <w:sz w:val="18"/>
                      <w:szCs w:val="18"/>
                    </w:rPr>
                  </w:pPr>
                </w:p>
              </w:tc>
              <w:tc>
                <w:tcPr>
                  <w:tcW w:w="1560" w:type="dxa"/>
                  <w:tcBorders>
                    <w:top w:val="nil"/>
                    <w:left w:val="dotted" w:sz="4" w:space="0" w:color="auto"/>
                    <w:bottom w:val="nil"/>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b/>
                      <w:sz w:val="18"/>
                      <w:szCs w:val="18"/>
                    </w:rPr>
                  </w:pP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w:t>
                  </w:r>
                </w:p>
              </w:tc>
              <w:tc>
                <w:tcPr>
                  <w:tcW w:w="1559" w:type="dxa"/>
                  <w:tcBorders>
                    <w:top w:val="nil"/>
                    <w:left w:val="dotted" w:sz="4" w:space="0" w:color="auto"/>
                    <w:bottom w:val="nil"/>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tc>
              <w:tc>
                <w:tcPr>
                  <w:tcW w:w="1560" w:type="dxa"/>
                  <w:tcBorders>
                    <w:top w:val="nil"/>
                    <w:left w:val="dotted" w:sz="4" w:space="0" w:color="auto"/>
                    <w:bottom w:val="nil"/>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tc>
            </w:tr>
            <w:tr w:rsidR="00D46BEB" w:rsidTr="005B7EAD">
              <w:tc>
                <w:tcPr>
                  <w:tcW w:w="5882" w:type="dxa"/>
                  <w:tcBorders>
                    <w:top w:val="nil"/>
                    <w:left w:val="single" w:sz="4" w:space="0" w:color="auto"/>
                    <w:bottom w:val="nil"/>
                    <w:right w:val="nil"/>
                  </w:tcBorders>
                  <w:hideMark/>
                </w:tcPr>
                <w:p w:rsidR="005B7EAD" w:rsidRPr="0097284F" w:rsidRDefault="004B6C76" w:rsidP="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1000kg. baino gutx</w:t>
                  </w:r>
                  <w:r w:rsidR="00C02273" w:rsidRPr="0097284F">
                    <w:rPr>
                      <w:rFonts w:ascii="Franklin Gothic Book" w:hAnsi="Franklin Gothic Book"/>
                      <w:sz w:val="18"/>
                      <w:szCs w:val="18"/>
                    </w:rPr>
                    <w:t>iagoko zama eramateko modukoak.</w:t>
                  </w:r>
                </w:p>
                <w:p w:rsidR="005B7EAD" w:rsidRPr="0097284F" w:rsidRDefault="004B6C76" w:rsidP="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De menos de </w:t>
                  </w:r>
                  <w:smartTag w:uri="urn:schemas-microsoft-com:office:smarttags" w:element="metricconverter">
                    <w:smartTagPr>
                      <w:attr w:name="ProductID" w:val="1.000 kg"/>
                    </w:smartTagPr>
                    <w:r w:rsidRPr="0097284F">
                      <w:rPr>
                        <w:rFonts w:ascii="Franklin Gothic Book" w:hAnsi="Franklin Gothic Book"/>
                        <w:sz w:val="18"/>
                        <w:szCs w:val="18"/>
                      </w:rPr>
                      <w:t>1.000 kg</w:t>
                    </w:r>
                  </w:smartTag>
                  <w:r w:rsidRPr="0097284F">
                    <w:rPr>
                      <w:rFonts w:ascii="Franklin Gothic Book" w:hAnsi="Franklin Gothic Book"/>
                      <w:sz w:val="18"/>
                      <w:szCs w:val="18"/>
                    </w:rPr>
                    <w:t>. de carga útil</w:t>
                  </w:r>
                </w:p>
                <w:p w:rsidR="005B7EAD" w:rsidRPr="0097284F" w:rsidRDefault="005B7EAD" w:rsidP="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5B7EAD" w:rsidRPr="0097284F" w:rsidRDefault="005B7EAD" w:rsidP="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tc>
              <w:tc>
                <w:tcPr>
                  <w:tcW w:w="1559" w:type="dxa"/>
                  <w:tcBorders>
                    <w:top w:val="nil"/>
                    <w:left w:val="dotted" w:sz="4" w:space="0" w:color="auto"/>
                    <w:bottom w:val="nil"/>
                    <w:right w:val="dotted"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2,42</w:t>
                  </w:r>
                </w:p>
              </w:tc>
              <w:tc>
                <w:tcPr>
                  <w:tcW w:w="1560" w:type="dxa"/>
                  <w:tcBorders>
                    <w:top w:val="nil"/>
                    <w:left w:val="dotted" w:sz="4" w:space="0" w:color="auto"/>
                    <w:bottom w:val="nil"/>
                    <w:right w:val="single"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r>
                    <w:rPr>
                      <w:rFonts w:ascii="Franklin Gothic Book" w:hAnsi="Franklin Gothic Book"/>
                      <w:sz w:val="18"/>
                      <w:szCs w:val="18"/>
                    </w:rPr>
                    <w:t>102,01</w:t>
                  </w: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1.000tik 2.999 kg.ra bitartekoak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De </w:t>
                  </w:r>
                  <w:smartTag w:uri="urn:schemas-microsoft-com:office:smarttags" w:element="metricconverter">
                    <w:smartTagPr>
                      <w:attr w:name="ProductID" w:val="1.000 a"/>
                    </w:smartTagPr>
                    <w:r w:rsidRPr="0097284F">
                      <w:rPr>
                        <w:rFonts w:ascii="Franklin Gothic Book" w:hAnsi="Franklin Gothic Book"/>
                        <w:sz w:val="18"/>
                        <w:szCs w:val="18"/>
                      </w:rPr>
                      <w:t>1.000 a</w:t>
                    </w:r>
                  </w:smartTag>
                  <w:r w:rsidRPr="0097284F">
                    <w:rPr>
                      <w:rFonts w:ascii="Franklin Gothic Book" w:hAnsi="Franklin Gothic Book"/>
                      <w:sz w:val="18"/>
                      <w:szCs w:val="18"/>
                    </w:rPr>
                    <w:t xml:space="preserve"> </w:t>
                  </w:r>
                  <w:smartTag w:uri="urn:schemas-microsoft-com:office:smarttags" w:element="metricconverter">
                    <w:smartTagPr>
                      <w:attr w:name="ProductID" w:val="2.999 Kg"/>
                    </w:smartTagPr>
                    <w:r w:rsidRPr="0097284F">
                      <w:rPr>
                        <w:rFonts w:ascii="Franklin Gothic Book" w:hAnsi="Franklin Gothic Book"/>
                        <w:sz w:val="18"/>
                        <w:szCs w:val="18"/>
                      </w:rPr>
                      <w:t>2.999 Kg</w:t>
                    </w:r>
                  </w:smartTag>
                  <w:r w:rsidRPr="0097284F">
                    <w:rPr>
                      <w:rFonts w:ascii="Franklin Gothic Book" w:hAnsi="Franklin Gothic Book"/>
                      <w:sz w:val="18"/>
                      <w:szCs w:val="18"/>
                    </w:rPr>
                    <w:t>. de carga útil</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tc>
              <w:tc>
                <w:tcPr>
                  <w:tcW w:w="1559" w:type="dxa"/>
                  <w:tcBorders>
                    <w:top w:val="nil"/>
                    <w:left w:val="dotted" w:sz="4" w:space="0" w:color="auto"/>
                    <w:bottom w:val="nil"/>
                    <w:right w:val="dotted"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2,42</w:t>
                  </w:r>
                </w:p>
              </w:tc>
              <w:tc>
                <w:tcPr>
                  <w:tcW w:w="1560" w:type="dxa"/>
                  <w:tcBorders>
                    <w:top w:val="nil"/>
                    <w:left w:val="dotted" w:sz="4" w:space="0" w:color="auto"/>
                    <w:bottom w:val="nil"/>
                    <w:right w:val="single"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r>
                    <w:rPr>
                      <w:rFonts w:ascii="Franklin Gothic Book" w:hAnsi="Franklin Gothic Book"/>
                      <w:sz w:val="18"/>
                      <w:szCs w:val="18"/>
                    </w:rPr>
                    <w:t>200,97</w:t>
                  </w: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n-GB"/>
                    </w:rPr>
                  </w:pPr>
                  <w:r w:rsidRPr="0097284F">
                    <w:rPr>
                      <w:rFonts w:ascii="Franklin Gothic Book" w:hAnsi="Franklin Gothic Book"/>
                      <w:sz w:val="18"/>
                      <w:szCs w:val="18"/>
                      <w:lang w:val="en-GB"/>
                    </w:rPr>
                    <w:t xml:space="preserve">  2.999 baino gehiagotik 9.999 kg.ra bitartekoak...............</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lang w:val="es-ES"/>
                    </w:rPr>
                    <w:t xml:space="preserve">. </w:t>
                  </w:r>
                  <w:r w:rsidRPr="0097284F">
                    <w:rPr>
                      <w:rFonts w:ascii="Franklin Gothic Book" w:hAnsi="Franklin Gothic Book"/>
                      <w:sz w:val="18"/>
                      <w:szCs w:val="18"/>
                    </w:rPr>
                    <w:t xml:space="preserve">De más de </w:t>
                  </w:r>
                  <w:smartTag w:uri="urn:schemas-microsoft-com:office:smarttags" w:element="metricconverter">
                    <w:smartTagPr>
                      <w:attr w:name="ProductID" w:val="2.999 a"/>
                    </w:smartTagPr>
                    <w:r w:rsidRPr="0097284F">
                      <w:rPr>
                        <w:rFonts w:ascii="Franklin Gothic Book" w:hAnsi="Franklin Gothic Book"/>
                        <w:sz w:val="18"/>
                        <w:szCs w:val="18"/>
                      </w:rPr>
                      <w:t>2.999 a</w:t>
                    </w:r>
                  </w:smartTag>
                  <w:r w:rsidRPr="0097284F">
                    <w:rPr>
                      <w:rFonts w:ascii="Franklin Gothic Book" w:hAnsi="Franklin Gothic Book"/>
                      <w:sz w:val="18"/>
                      <w:szCs w:val="18"/>
                    </w:rPr>
                    <w:t xml:space="preserve"> </w:t>
                  </w:r>
                  <w:smartTag w:uri="urn:schemas-microsoft-com:office:smarttags" w:element="metricconverter">
                    <w:smartTagPr>
                      <w:attr w:name="ProductID" w:val="9.999 Kg"/>
                    </w:smartTagPr>
                    <w:r w:rsidRPr="0097284F">
                      <w:rPr>
                        <w:rFonts w:ascii="Franklin Gothic Book" w:hAnsi="Franklin Gothic Book"/>
                        <w:sz w:val="18"/>
                        <w:szCs w:val="18"/>
                      </w:rPr>
                      <w:t>9.999 Kg</w:t>
                    </w:r>
                  </w:smartTag>
                  <w:r w:rsidRPr="0097284F">
                    <w:rPr>
                      <w:rFonts w:ascii="Franklin Gothic Book" w:hAnsi="Franklin Gothic Book"/>
                      <w:sz w:val="18"/>
                      <w:szCs w:val="18"/>
                    </w:rPr>
                    <w:t>. de carga útil</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s-ES"/>
                    </w:rPr>
                  </w:pPr>
                </w:p>
              </w:tc>
              <w:tc>
                <w:tcPr>
                  <w:tcW w:w="1559" w:type="dxa"/>
                  <w:tcBorders>
                    <w:top w:val="nil"/>
                    <w:left w:val="dotted" w:sz="4" w:space="0" w:color="auto"/>
                    <w:bottom w:val="nil"/>
                    <w:right w:val="dotted"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2,42</w:t>
                  </w:r>
                </w:p>
              </w:tc>
              <w:tc>
                <w:tcPr>
                  <w:tcW w:w="1560" w:type="dxa"/>
                  <w:tcBorders>
                    <w:top w:val="nil"/>
                    <w:left w:val="dotted" w:sz="4" w:space="0" w:color="auto"/>
                    <w:bottom w:val="nil"/>
                    <w:right w:val="single"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r>
                    <w:rPr>
                      <w:rFonts w:ascii="Franklin Gothic Book" w:hAnsi="Franklin Gothic Book"/>
                      <w:sz w:val="18"/>
                      <w:szCs w:val="18"/>
                    </w:rPr>
                    <w:t>286,22</w:t>
                  </w: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9.999 kg. baino gehiagokoak ...........................................</w:t>
                  </w:r>
                </w:p>
              </w:tc>
              <w:tc>
                <w:tcPr>
                  <w:tcW w:w="1559" w:type="dxa"/>
                  <w:tcBorders>
                    <w:top w:val="nil"/>
                    <w:left w:val="dotted" w:sz="4" w:space="0" w:color="auto"/>
                    <w:bottom w:val="nil"/>
                    <w:right w:val="dotted"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2,42</w:t>
                  </w:r>
                </w:p>
              </w:tc>
              <w:tc>
                <w:tcPr>
                  <w:tcW w:w="1560" w:type="dxa"/>
                  <w:tcBorders>
                    <w:top w:val="nil"/>
                    <w:left w:val="dotted" w:sz="4" w:space="0" w:color="auto"/>
                    <w:bottom w:val="nil"/>
                    <w:right w:val="single"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r>
                    <w:rPr>
                      <w:rFonts w:ascii="Franklin Gothic Book" w:hAnsi="Franklin Gothic Book"/>
                      <w:sz w:val="18"/>
                      <w:szCs w:val="18"/>
                    </w:rPr>
                    <w:t>357,79</w:t>
                  </w: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De más de </w:t>
                  </w:r>
                  <w:smartTag w:uri="urn:schemas-microsoft-com:office:smarttags" w:element="metricconverter">
                    <w:smartTagPr>
                      <w:attr w:name="ProductID" w:val="9.999 Kg"/>
                    </w:smartTagPr>
                    <w:r w:rsidRPr="0097284F">
                      <w:rPr>
                        <w:rFonts w:ascii="Franklin Gothic Book" w:hAnsi="Franklin Gothic Book"/>
                        <w:sz w:val="18"/>
                        <w:szCs w:val="18"/>
                      </w:rPr>
                      <w:t>9.999 Kg</w:t>
                    </w:r>
                  </w:smartTag>
                  <w:r w:rsidRPr="0097284F">
                    <w:rPr>
                      <w:rFonts w:ascii="Franklin Gothic Book" w:hAnsi="Franklin Gothic Book"/>
                      <w:sz w:val="18"/>
                      <w:szCs w:val="18"/>
                    </w:rPr>
                    <w:t xml:space="preserve">. de carga útil  </w:t>
                  </w:r>
                </w:p>
              </w:tc>
              <w:tc>
                <w:tcPr>
                  <w:tcW w:w="1559" w:type="dxa"/>
                  <w:tcBorders>
                    <w:top w:val="nil"/>
                    <w:left w:val="dotted" w:sz="4" w:space="0" w:color="auto"/>
                    <w:bottom w:val="nil"/>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tc>
              <w:tc>
                <w:tcPr>
                  <w:tcW w:w="1560" w:type="dxa"/>
                  <w:tcBorders>
                    <w:top w:val="nil"/>
                    <w:left w:val="dotted" w:sz="4" w:space="0" w:color="auto"/>
                    <w:bottom w:val="nil"/>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w:t>
                  </w:r>
                </w:p>
              </w:tc>
              <w:tc>
                <w:tcPr>
                  <w:tcW w:w="1559" w:type="dxa"/>
                  <w:tcBorders>
                    <w:top w:val="nil"/>
                    <w:left w:val="dotted" w:sz="4" w:space="0" w:color="auto"/>
                    <w:bottom w:val="nil"/>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tc>
              <w:tc>
                <w:tcPr>
                  <w:tcW w:w="1560" w:type="dxa"/>
                  <w:tcBorders>
                    <w:top w:val="nil"/>
                    <w:left w:val="dotted" w:sz="4" w:space="0" w:color="auto"/>
                    <w:bottom w:val="nil"/>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97284F">
                    <w:rPr>
                      <w:rFonts w:ascii="Franklin Gothic Book" w:hAnsi="Franklin Gothic Book"/>
                      <w:b/>
                      <w:sz w:val="18"/>
                      <w:szCs w:val="18"/>
                    </w:rPr>
                    <w:t xml:space="preserve"> D) </w:t>
                  </w:r>
                  <w:r w:rsidRPr="0097284F">
                    <w:rPr>
                      <w:rFonts w:ascii="Franklin Gothic Book" w:hAnsi="Franklin Gothic Book"/>
                      <w:b/>
                      <w:sz w:val="18"/>
                      <w:szCs w:val="18"/>
                      <w:u w:val="words"/>
                    </w:rPr>
                    <w:t>TRAKTOREAK / TRACTORES</w:t>
                  </w:r>
                  <w:r w:rsidRPr="0097284F">
                    <w:rPr>
                      <w:rFonts w:ascii="Franklin Gothic Book" w:hAnsi="Franklin Gothic Book"/>
                      <w:b/>
                      <w:sz w:val="18"/>
                      <w:szCs w:val="18"/>
                    </w:rPr>
                    <w:t xml:space="preserve">: </w:t>
                  </w:r>
                </w:p>
              </w:tc>
              <w:tc>
                <w:tcPr>
                  <w:tcW w:w="1559" w:type="dxa"/>
                  <w:tcBorders>
                    <w:top w:val="nil"/>
                    <w:left w:val="dotted" w:sz="4" w:space="0" w:color="auto"/>
                    <w:bottom w:val="nil"/>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b/>
                      <w:sz w:val="18"/>
                      <w:szCs w:val="18"/>
                    </w:rPr>
                  </w:pPr>
                </w:p>
              </w:tc>
              <w:tc>
                <w:tcPr>
                  <w:tcW w:w="1560" w:type="dxa"/>
                  <w:tcBorders>
                    <w:top w:val="nil"/>
                    <w:left w:val="dotted" w:sz="4" w:space="0" w:color="auto"/>
                    <w:bottom w:val="nil"/>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b/>
                      <w:sz w:val="18"/>
                      <w:szCs w:val="18"/>
                    </w:rPr>
                  </w:pP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w:t>
                  </w:r>
                </w:p>
              </w:tc>
              <w:tc>
                <w:tcPr>
                  <w:tcW w:w="1559" w:type="dxa"/>
                  <w:tcBorders>
                    <w:top w:val="nil"/>
                    <w:left w:val="dotted" w:sz="4" w:space="0" w:color="auto"/>
                    <w:bottom w:val="nil"/>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tc>
              <w:tc>
                <w:tcPr>
                  <w:tcW w:w="1560" w:type="dxa"/>
                  <w:tcBorders>
                    <w:top w:val="nil"/>
                    <w:left w:val="dotted" w:sz="4" w:space="0" w:color="auto"/>
                    <w:bottom w:val="nil"/>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16 zaldi fiskal baino gutxiagokoak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De menos de 16 c.fiscales</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tc>
              <w:tc>
                <w:tcPr>
                  <w:tcW w:w="1559" w:type="dxa"/>
                  <w:tcBorders>
                    <w:top w:val="nil"/>
                    <w:left w:val="dotted" w:sz="4" w:space="0" w:color="auto"/>
                    <w:bottom w:val="nil"/>
                    <w:right w:val="dotted"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2,32</w:t>
                  </w:r>
                </w:p>
              </w:tc>
              <w:tc>
                <w:tcPr>
                  <w:tcW w:w="1560" w:type="dxa"/>
                  <w:tcBorders>
                    <w:top w:val="nil"/>
                    <w:left w:val="dotted" w:sz="4" w:space="0" w:color="auto"/>
                    <w:bottom w:val="nil"/>
                    <w:right w:val="single"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r>
                    <w:rPr>
                      <w:rFonts w:ascii="Franklin Gothic Book" w:hAnsi="Franklin Gothic Book"/>
                      <w:sz w:val="18"/>
                      <w:szCs w:val="18"/>
                    </w:rPr>
                    <w:t>40,96</w:t>
                  </w: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16 zaldi fiskaletik 25era bitartekoak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De </w:t>
                  </w:r>
                  <w:smartTag w:uri="urn:schemas-microsoft-com:office:smarttags" w:element="metricconverter">
                    <w:smartTagPr>
                      <w:attr w:name="ProductID" w:val="16 a"/>
                    </w:smartTagPr>
                    <w:r w:rsidRPr="0097284F">
                      <w:rPr>
                        <w:rFonts w:ascii="Franklin Gothic Book" w:hAnsi="Franklin Gothic Book"/>
                        <w:sz w:val="18"/>
                        <w:szCs w:val="18"/>
                      </w:rPr>
                      <w:t>16 a</w:t>
                    </w:r>
                  </w:smartTag>
                  <w:r w:rsidRPr="0097284F">
                    <w:rPr>
                      <w:rFonts w:ascii="Franklin Gothic Book" w:hAnsi="Franklin Gothic Book"/>
                      <w:sz w:val="18"/>
                      <w:szCs w:val="18"/>
                    </w:rPr>
                    <w:t xml:space="preserve"> 25 c. fiscales </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tc>
              <w:tc>
                <w:tcPr>
                  <w:tcW w:w="1559" w:type="dxa"/>
                  <w:tcBorders>
                    <w:top w:val="nil"/>
                    <w:left w:val="dotted" w:sz="4" w:space="0" w:color="auto"/>
                    <w:bottom w:val="nil"/>
                    <w:right w:val="dotted"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2,32</w:t>
                  </w:r>
                </w:p>
              </w:tc>
              <w:tc>
                <w:tcPr>
                  <w:tcW w:w="1560" w:type="dxa"/>
                  <w:tcBorders>
                    <w:top w:val="nil"/>
                    <w:left w:val="dotted" w:sz="4" w:space="0" w:color="auto"/>
                    <w:bottom w:val="nil"/>
                    <w:right w:val="single"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r>
                    <w:rPr>
                      <w:rFonts w:ascii="Franklin Gothic Book" w:hAnsi="Franklin Gothic Book"/>
                      <w:sz w:val="18"/>
                      <w:szCs w:val="18"/>
                    </w:rPr>
                    <w:t>64,40</w:t>
                  </w: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25 zaldi fiskal baino gehiagokoak .....................................</w:t>
                  </w:r>
                </w:p>
              </w:tc>
              <w:tc>
                <w:tcPr>
                  <w:tcW w:w="1559" w:type="dxa"/>
                  <w:tcBorders>
                    <w:top w:val="nil"/>
                    <w:left w:val="dotted" w:sz="4" w:space="0" w:color="auto"/>
                    <w:bottom w:val="nil"/>
                    <w:right w:val="dotted"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2,32</w:t>
                  </w:r>
                </w:p>
              </w:tc>
              <w:tc>
                <w:tcPr>
                  <w:tcW w:w="1560" w:type="dxa"/>
                  <w:tcBorders>
                    <w:top w:val="nil"/>
                    <w:left w:val="dotted" w:sz="4" w:space="0" w:color="auto"/>
                    <w:bottom w:val="nil"/>
                    <w:right w:val="single" w:sz="4" w:space="0" w:color="auto"/>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r>
                    <w:rPr>
                      <w:rFonts w:ascii="Franklin Gothic Book" w:hAnsi="Franklin Gothic Book"/>
                      <w:sz w:val="18"/>
                      <w:szCs w:val="18"/>
                    </w:rPr>
                    <w:t>193,16</w:t>
                  </w:r>
                  <w:r w:rsidRPr="0097284F">
                    <w:rPr>
                      <w:rFonts w:ascii="Franklin Gothic Book" w:hAnsi="Franklin Gothic Book"/>
                      <w:sz w:val="18"/>
                      <w:szCs w:val="18"/>
                    </w:rPr>
                    <w:t xml:space="preserve"> </w:t>
                  </w:r>
                </w:p>
              </w:tc>
            </w:tr>
            <w:tr w:rsidR="00D46BEB" w:rsidTr="005B7EAD">
              <w:tc>
                <w:tcPr>
                  <w:tcW w:w="5882" w:type="dxa"/>
                  <w:tcBorders>
                    <w:top w:val="nil"/>
                    <w:left w:val="single" w:sz="4" w:space="0" w:color="auto"/>
                    <w:bottom w:val="nil"/>
                    <w:right w:val="nil"/>
                  </w:tcBorders>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De más de 25 c. fiscales</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tc>
              <w:tc>
                <w:tcPr>
                  <w:tcW w:w="1559" w:type="dxa"/>
                  <w:tcBorders>
                    <w:top w:val="nil"/>
                    <w:left w:val="dotted" w:sz="4" w:space="0" w:color="auto"/>
                    <w:bottom w:val="nil"/>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tc>
              <w:tc>
                <w:tcPr>
                  <w:tcW w:w="1560" w:type="dxa"/>
                  <w:tcBorders>
                    <w:top w:val="nil"/>
                    <w:left w:val="dotted" w:sz="4" w:space="0" w:color="auto"/>
                    <w:bottom w:val="nil"/>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tc>
            </w:tr>
            <w:tr w:rsidR="00D46BEB" w:rsidTr="005B7EAD">
              <w:tc>
                <w:tcPr>
                  <w:tcW w:w="5882" w:type="dxa"/>
                  <w:tcBorders>
                    <w:top w:val="nil"/>
                    <w:left w:val="single" w:sz="4" w:space="0" w:color="auto"/>
                    <w:bottom w:val="nil"/>
                    <w:right w:val="nil"/>
                  </w:tcBorders>
                  <w:hideMark/>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b/>
                      <w:sz w:val="18"/>
                      <w:szCs w:val="18"/>
                      <w:u w:val="single"/>
                    </w:rPr>
                    <w:lastRenderedPageBreak/>
                    <w:t xml:space="preserve">E) ATOIAK ETA ERDIATOIAK, TRAKZIO MEKANIKOZKO IBILGAILUEK GARRAIATUAK/ REMOLQUES Y SEMIRREMOLQUES ARRASTRADOS POR VEHÍCULOS DE TRACCIÓN MECÁNICA: </w:t>
                  </w:r>
                </w:p>
              </w:tc>
              <w:tc>
                <w:tcPr>
                  <w:tcW w:w="1559" w:type="dxa"/>
                  <w:tcBorders>
                    <w:top w:val="nil"/>
                    <w:left w:val="dotted" w:sz="4" w:space="0" w:color="auto"/>
                    <w:bottom w:val="nil"/>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tc>
              <w:tc>
                <w:tcPr>
                  <w:tcW w:w="1560" w:type="dxa"/>
                  <w:tcBorders>
                    <w:top w:val="nil"/>
                    <w:left w:val="dotted" w:sz="4" w:space="0" w:color="auto"/>
                    <w:bottom w:val="nil"/>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tc>
            </w:tr>
            <w:tr w:rsidR="00D46BEB" w:rsidTr="005B7EAD">
              <w:tc>
                <w:tcPr>
                  <w:tcW w:w="5882" w:type="dxa"/>
                  <w:tcBorders>
                    <w:top w:val="nil"/>
                    <w:left w:val="single" w:sz="4" w:space="0" w:color="auto"/>
                    <w:bottom w:val="nil"/>
                    <w:right w:val="nil"/>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u w:val="single"/>
                    </w:rPr>
                  </w:pPr>
                </w:p>
              </w:tc>
              <w:tc>
                <w:tcPr>
                  <w:tcW w:w="1559" w:type="dxa"/>
                  <w:tcBorders>
                    <w:top w:val="nil"/>
                    <w:left w:val="dotted" w:sz="4" w:space="0" w:color="auto"/>
                    <w:bottom w:val="nil"/>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p>
              </w:tc>
              <w:tc>
                <w:tcPr>
                  <w:tcW w:w="1560" w:type="dxa"/>
                  <w:tcBorders>
                    <w:top w:val="nil"/>
                    <w:left w:val="dotted" w:sz="4" w:space="0" w:color="auto"/>
                    <w:bottom w:val="nil"/>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tc>
            </w:tr>
            <w:tr w:rsidR="00D46BEB" w:rsidTr="005B7EAD">
              <w:tc>
                <w:tcPr>
                  <w:tcW w:w="5882" w:type="dxa"/>
                  <w:tcBorders>
                    <w:top w:val="nil"/>
                    <w:left w:val="single" w:sz="4" w:space="0" w:color="auto"/>
                    <w:bottom w:val="nil"/>
                    <w:right w:val="nil"/>
                  </w:tcBorders>
                </w:tcPr>
                <w:p w:rsidR="005B7EAD" w:rsidRPr="0097284F" w:rsidRDefault="002B0C22">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Pr>
                      <w:rFonts w:ascii="Franklin Gothic Book" w:hAnsi="Franklin Gothic Book"/>
                      <w:sz w:val="18"/>
                      <w:szCs w:val="18"/>
                    </w:rPr>
                    <w:t xml:space="preserve">750 </w:t>
                  </w:r>
                  <w:proofErr w:type="spellStart"/>
                  <w:r>
                    <w:rPr>
                      <w:rFonts w:ascii="Franklin Gothic Book" w:hAnsi="Franklin Gothic Book"/>
                      <w:sz w:val="18"/>
                      <w:szCs w:val="18"/>
                    </w:rPr>
                    <w:t>tik</w:t>
                  </w:r>
                  <w:proofErr w:type="spellEnd"/>
                  <w:r>
                    <w:rPr>
                      <w:rFonts w:ascii="Franklin Gothic Book" w:hAnsi="Franklin Gothic Book"/>
                      <w:sz w:val="18"/>
                      <w:szCs w:val="18"/>
                    </w:rPr>
                    <w:t xml:space="preserve"> 1.000 </w:t>
                  </w:r>
                  <w:proofErr w:type="spellStart"/>
                  <w:r w:rsidR="004B6C76" w:rsidRPr="0097284F">
                    <w:rPr>
                      <w:rFonts w:ascii="Franklin Gothic Book" w:hAnsi="Franklin Gothic Book"/>
                      <w:sz w:val="18"/>
                      <w:szCs w:val="18"/>
                    </w:rPr>
                    <w:t>kg.ra</w:t>
                  </w:r>
                  <w:proofErr w:type="spellEnd"/>
                  <w:r w:rsidR="004B6C76" w:rsidRPr="0097284F">
                    <w:rPr>
                      <w:rFonts w:ascii="Franklin Gothic Book" w:hAnsi="Franklin Gothic Book"/>
                      <w:sz w:val="18"/>
                      <w:szCs w:val="18"/>
                    </w:rPr>
                    <w:t xml:space="preserve"> </w:t>
                  </w:r>
                  <w:proofErr w:type="spellStart"/>
                  <w:r w:rsidR="004B6C76" w:rsidRPr="0097284F">
                    <w:rPr>
                      <w:rFonts w:ascii="Franklin Gothic Book" w:hAnsi="Franklin Gothic Book"/>
                      <w:sz w:val="18"/>
                      <w:szCs w:val="18"/>
                    </w:rPr>
                    <w:t>baino</w:t>
                  </w:r>
                  <w:proofErr w:type="spellEnd"/>
                  <w:r w:rsidR="004B6C76" w:rsidRPr="0097284F">
                    <w:rPr>
                      <w:rFonts w:ascii="Franklin Gothic Book" w:hAnsi="Franklin Gothic Book"/>
                      <w:sz w:val="18"/>
                      <w:szCs w:val="18"/>
                    </w:rPr>
                    <w:t xml:space="preserve"> </w:t>
                  </w:r>
                  <w:proofErr w:type="spellStart"/>
                  <w:r w:rsidR="004B6C76" w:rsidRPr="0097284F">
                    <w:rPr>
                      <w:rFonts w:ascii="Franklin Gothic Book" w:hAnsi="Franklin Gothic Book"/>
                      <w:sz w:val="18"/>
                      <w:szCs w:val="18"/>
                    </w:rPr>
                    <w:t>gutxiagoko</w:t>
                  </w:r>
                  <w:proofErr w:type="spellEnd"/>
                  <w:r w:rsidR="004B6C76" w:rsidRPr="0097284F">
                    <w:rPr>
                      <w:rFonts w:ascii="Franklin Gothic Book" w:hAnsi="Franklin Gothic Book"/>
                      <w:sz w:val="18"/>
                      <w:szCs w:val="18"/>
                    </w:rPr>
                    <w:t xml:space="preserve"> </w:t>
                  </w:r>
                  <w:proofErr w:type="spellStart"/>
                  <w:r w:rsidR="004B6C76" w:rsidRPr="0097284F">
                    <w:rPr>
                      <w:rFonts w:ascii="Franklin Gothic Book" w:hAnsi="Franklin Gothic Book"/>
                      <w:sz w:val="18"/>
                      <w:szCs w:val="18"/>
                    </w:rPr>
                    <w:t>zama</w:t>
                  </w:r>
                  <w:proofErr w:type="spellEnd"/>
                  <w:r w:rsidR="004B6C76" w:rsidRPr="0097284F">
                    <w:rPr>
                      <w:rFonts w:ascii="Franklin Gothic Book" w:hAnsi="Franklin Gothic Book"/>
                      <w:sz w:val="18"/>
                      <w:szCs w:val="18"/>
                    </w:rPr>
                    <w:t xml:space="preserve"> </w:t>
                  </w:r>
                  <w:proofErr w:type="spellStart"/>
                  <w:r w:rsidR="004B6C76" w:rsidRPr="0097284F">
                    <w:rPr>
                      <w:rFonts w:ascii="Franklin Gothic Book" w:hAnsi="Franklin Gothic Book"/>
                      <w:sz w:val="18"/>
                      <w:szCs w:val="18"/>
                    </w:rPr>
                    <w:t>eramateko</w:t>
                  </w:r>
                  <w:proofErr w:type="spellEnd"/>
                  <w:r>
                    <w:rPr>
                      <w:rFonts w:ascii="Franklin Gothic Book" w:hAnsi="Franklin Gothic Book"/>
                      <w:sz w:val="18"/>
                      <w:szCs w:val="18"/>
                    </w:rPr>
                    <w:t xml:space="preserve">        </w:t>
                  </w:r>
                  <w:r w:rsidR="004B6C76" w:rsidRPr="0097284F">
                    <w:rPr>
                      <w:rFonts w:ascii="Franklin Gothic Book" w:hAnsi="Franklin Gothic Book"/>
                      <w:sz w:val="18"/>
                      <w:szCs w:val="18"/>
                    </w:rPr>
                    <w:t xml:space="preserve"> </w:t>
                  </w:r>
                  <w:proofErr w:type="spellStart"/>
                  <w:r w:rsidR="004B6C76" w:rsidRPr="0097284F">
                    <w:rPr>
                      <w:rFonts w:ascii="Franklin Gothic Book" w:hAnsi="Franklin Gothic Book"/>
                      <w:sz w:val="18"/>
                      <w:szCs w:val="18"/>
                    </w:rPr>
                    <w:t>modukoak</w:t>
                  </w:r>
                  <w:proofErr w:type="spellEnd"/>
                  <w:r w:rsidR="004B6C76" w:rsidRPr="0097284F">
                    <w:rPr>
                      <w:rFonts w:ascii="Franklin Gothic Book" w:hAnsi="Franklin Gothic Book"/>
                      <w:sz w:val="18"/>
                      <w:szCs w:val="18"/>
                    </w:rPr>
                    <w:t>……………………………………………………….</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De </w:t>
                  </w:r>
                  <w:smartTag w:uri="urn:schemas-microsoft-com:office:smarttags" w:element="metricconverter">
                    <w:smartTagPr>
                      <w:attr w:name="ProductID" w:val="750 a"/>
                    </w:smartTagPr>
                    <w:r w:rsidRPr="0097284F">
                      <w:rPr>
                        <w:rFonts w:ascii="Franklin Gothic Book" w:hAnsi="Franklin Gothic Book"/>
                        <w:sz w:val="18"/>
                        <w:szCs w:val="18"/>
                      </w:rPr>
                      <w:t>750 a</w:t>
                    </w:r>
                  </w:smartTag>
                  <w:r w:rsidRPr="0097284F">
                    <w:rPr>
                      <w:rFonts w:ascii="Franklin Gothic Book" w:hAnsi="Franklin Gothic Book"/>
                      <w:sz w:val="18"/>
                      <w:szCs w:val="18"/>
                    </w:rPr>
                    <w:t xml:space="preserve"> </w:t>
                  </w:r>
                  <w:smartTag w:uri="urn:schemas-microsoft-com:office:smarttags" w:element="metricconverter">
                    <w:smartTagPr>
                      <w:attr w:name="ProductID" w:val="1.000 kg"/>
                    </w:smartTagPr>
                    <w:r w:rsidRPr="0097284F">
                      <w:rPr>
                        <w:rFonts w:ascii="Franklin Gothic Book" w:hAnsi="Franklin Gothic Book"/>
                        <w:sz w:val="18"/>
                        <w:szCs w:val="18"/>
                      </w:rPr>
                      <w:t>1.000 Kg</w:t>
                    </w:r>
                  </w:smartTag>
                  <w:r w:rsidRPr="0097284F">
                    <w:rPr>
                      <w:rFonts w:ascii="Franklin Gothic Book" w:hAnsi="Franklin Gothic Book"/>
                      <w:sz w:val="18"/>
                      <w:szCs w:val="18"/>
                    </w:rPr>
                    <w:t>. de carga útil.</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n-US"/>
                    </w:rPr>
                  </w:pPr>
                  <w:r w:rsidRPr="0097284F">
                    <w:rPr>
                      <w:rFonts w:ascii="Franklin Gothic Book" w:hAnsi="Franklin Gothic Book"/>
                      <w:sz w:val="18"/>
                      <w:szCs w:val="18"/>
                      <w:lang w:val="en-US"/>
                    </w:rPr>
                    <w:t>1.000 baino gehiagotik 2.999 kg.ra bitartekoak…………</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lang w:val="en-US"/>
                    </w:rPr>
                    <w:t xml:space="preserve"> </w:t>
                  </w:r>
                  <w:r w:rsidRPr="0097284F">
                    <w:rPr>
                      <w:rFonts w:ascii="Franklin Gothic Book" w:hAnsi="Franklin Gothic Book"/>
                      <w:sz w:val="18"/>
                      <w:szCs w:val="18"/>
                    </w:rPr>
                    <w:t xml:space="preserve">De más de </w:t>
                  </w:r>
                  <w:smartTag w:uri="urn:schemas-microsoft-com:office:smarttags" w:element="metricconverter">
                    <w:smartTagPr>
                      <w:attr w:name="ProductID" w:val="1.000 a"/>
                    </w:smartTagPr>
                    <w:r w:rsidRPr="0097284F">
                      <w:rPr>
                        <w:rFonts w:ascii="Franklin Gothic Book" w:hAnsi="Franklin Gothic Book"/>
                        <w:sz w:val="18"/>
                        <w:szCs w:val="18"/>
                      </w:rPr>
                      <w:t>1.000 a</w:t>
                    </w:r>
                  </w:smartTag>
                  <w:r w:rsidRPr="0097284F">
                    <w:rPr>
                      <w:rFonts w:ascii="Franklin Gothic Book" w:hAnsi="Franklin Gothic Book"/>
                      <w:sz w:val="18"/>
                      <w:szCs w:val="18"/>
                    </w:rPr>
                    <w:t xml:space="preserve"> </w:t>
                  </w:r>
                  <w:smartTag w:uri="urn:schemas-microsoft-com:office:smarttags" w:element="metricconverter">
                    <w:smartTagPr>
                      <w:attr w:name="ProductID" w:val="2.999 Kg"/>
                    </w:smartTagPr>
                    <w:r w:rsidRPr="0097284F">
                      <w:rPr>
                        <w:rFonts w:ascii="Franklin Gothic Book" w:hAnsi="Franklin Gothic Book"/>
                        <w:sz w:val="18"/>
                        <w:szCs w:val="18"/>
                      </w:rPr>
                      <w:t>2.999 Kg</w:t>
                    </w:r>
                  </w:smartTag>
                  <w:r w:rsidRPr="0097284F">
                    <w:rPr>
                      <w:rFonts w:ascii="Franklin Gothic Book" w:hAnsi="Franklin Gothic Book"/>
                      <w:sz w:val="18"/>
                      <w:szCs w:val="18"/>
                    </w:rPr>
                    <w:t>. de carga útil</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2.999 kg. baino gehiagokoak</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u w:val="single"/>
                    </w:rPr>
                  </w:pPr>
                  <w:r w:rsidRPr="0097284F">
                    <w:rPr>
                      <w:rFonts w:ascii="Franklin Gothic Book" w:hAnsi="Franklin Gothic Book"/>
                      <w:sz w:val="18"/>
                      <w:szCs w:val="18"/>
                    </w:rPr>
                    <w:t xml:space="preserve">De más de </w:t>
                  </w:r>
                  <w:smartTag w:uri="urn:schemas-microsoft-com:office:smarttags" w:element="metricconverter">
                    <w:smartTagPr>
                      <w:attr w:name="ProductID" w:val="2.999 Kg"/>
                    </w:smartTagPr>
                    <w:r w:rsidRPr="0097284F">
                      <w:rPr>
                        <w:rFonts w:ascii="Franklin Gothic Book" w:hAnsi="Franklin Gothic Book"/>
                        <w:sz w:val="18"/>
                        <w:szCs w:val="18"/>
                      </w:rPr>
                      <w:t>2.999 Kg</w:t>
                    </w:r>
                  </w:smartTag>
                  <w:r w:rsidRPr="0097284F">
                    <w:rPr>
                      <w:rFonts w:ascii="Franklin Gothic Book" w:hAnsi="Franklin Gothic Book"/>
                      <w:sz w:val="18"/>
                      <w:szCs w:val="18"/>
                    </w:rPr>
                    <w:t xml:space="preserve">. de carga útil        </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u w:val="single"/>
                    </w:rPr>
                  </w:pPr>
                </w:p>
                <w:p w:rsidR="00666C40" w:rsidRPr="0097284F" w:rsidRDefault="00666C40">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u w:val="single"/>
                    </w:rPr>
                  </w:pPr>
                </w:p>
              </w:tc>
              <w:tc>
                <w:tcPr>
                  <w:tcW w:w="1559" w:type="dxa"/>
                  <w:tcBorders>
                    <w:top w:val="nil"/>
                    <w:left w:val="dotted" w:sz="4" w:space="0" w:color="auto"/>
                    <w:bottom w:val="nil"/>
                    <w:right w:val="dotted" w:sz="4" w:space="0" w:color="auto"/>
                  </w:tcBorders>
                  <w:hideMark/>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2,42</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4B6C76" w:rsidRPr="0097284F" w:rsidRDefault="004B6C76" w:rsidP="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2,42</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4B6C76" w:rsidRPr="0097284F" w:rsidRDefault="004B6C76" w:rsidP="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2,42</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b/>
                      <w:sz w:val="18"/>
                      <w:szCs w:val="18"/>
                      <w:u w:val="single"/>
                    </w:rPr>
                  </w:pPr>
                </w:p>
              </w:tc>
              <w:tc>
                <w:tcPr>
                  <w:tcW w:w="1560" w:type="dxa"/>
                  <w:tcBorders>
                    <w:top w:val="nil"/>
                    <w:left w:val="dotted" w:sz="4" w:space="0" w:color="auto"/>
                    <w:bottom w:val="nil"/>
                    <w:right w:val="single" w:sz="4" w:space="0" w:color="auto"/>
                  </w:tcBorders>
                  <w:hideMark/>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r>
                    <w:rPr>
                      <w:rFonts w:ascii="Franklin Gothic Book" w:hAnsi="Franklin Gothic Book"/>
                      <w:sz w:val="18"/>
                      <w:szCs w:val="18"/>
                    </w:rPr>
                    <w:t>42,63</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r>
                    <w:rPr>
                      <w:rFonts w:ascii="Franklin Gothic Book" w:hAnsi="Franklin Gothic Book"/>
                      <w:sz w:val="18"/>
                      <w:szCs w:val="18"/>
                    </w:rPr>
                    <w:t>67,01</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r>
                    <w:rPr>
                      <w:rFonts w:ascii="Franklin Gothic Book" w:hAnsi="Franklin Gothic Book"/>
                      <w:sz w:val="18"/>
                      <w:szCs w:val="18"/>
                    </w:rPr>
                    <w:t>200,97</w:t>
                  </w:r>
                </w:p>
              </w:tc>
            </w:tr>
            <w:tr w:rsidR="00D46BEB" w:rsidTr="005B7EAD">
              <w:tc>
                <w:tcPr>
                  <w:tcW w:w="5882" w:type="dxa"/>
                  <w:tcBorders>
                    <w:top w:val="nil"/>
                    <w:left w:val="single" w:sz="4" w:space="0" w:color="auto"/>
                    <w:bottom w:val="single" w:sz="4" w:space="0" w:color="auto"/>
                    <w:right w:val="nil"/>
                  </w:tcBorders>
                </w:tcPr>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b/>
                      <w:sz w:val="18"/>
                      <w:szCs w:val="18"/>
                    </w:rPr>
                  </w:pPr>
                  <w:r w:rsidRPr="0097284F">
                    <w:rPr>
                      <w:rFonts w:ascii="Franklin Gothic Book" w:hAnsi="Franklin Gothic Book"/>
                      <w:b/>
                      <w:sz w:val="18"/>
                      <w:szCs w:val="18"/>
                    </w:rPr>
                    <w:t xml:space="preserve">F) </w:t>
                  </w:r>
                  <w:r w:rsidRPr="0097284F">
                    <w:rPr>
                      <w:rFonts w:ascii="Franklin Gothic Book" w:hAnsi="Franklin Gothic Book"/>
                      <w:b/>
                      <w:sz w:val="18"/>
                      <w:szCs w:val="18"/>
                      <w:u w:val="words"/>
                    </w:rPr>
                    <w:t>BESTE ERA BATEKO IBILGAILUAK/ OTROS VEHÍCULOS</w:t>
                  </w:r>
                  <w:r w:rsidRPr="0097284F">
                    <w:rPr>
                      <w:rFonts w:ascii="Franklin Gothic Book" w:hAnsi="Franklin Gothic Book"/>
                      <w:b/>
                      <w:sz w:val="18"/>
                      <w:szCs w:val="18"/>
                    </w:rPr>
                    <w:t xml:space="preserve">: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n-GB"/>
                    </w:rPr>
                  </w:pPr>
                  <w:r w:rsidRPr="0097284F">
                    <w:rPr>
                      <w:rFonts w:ascii="Franklin Gothic Book" w:hAnsi="Franklin Gothic Book"/>
                      <w:sz w:val="18"/>
                      <w:szCs w:val="18"/>
                    </w:rPr>
                    <w:t xml:space="preserve">  </w:t>
                  </w:r>
                  <w:r w:rsidRPr="0097284F">
                    <w:rPr>
                      <w:rFonts w:ascii="Franklin Gothic Book" w:hAnsi="Franklin Gothic Book"/>
                      <w:sz w:val="18"/>
                      <w:szCs w:val="18"/>
                      <w:lang w:val="en-GB"/>
                    </w:rPr>
                    <w:t>Ziklomotoreak ....................................................</w:t>
                  </w:r>
                  <w:r w:rsidRPr="0097284F">
                    <w:rPr>
                      <w:rFonts w:ascii="Franklin Gothic Book" w:hAnsi="Franklin Gothic Book"/>
                      <w:sz w:val="18"/>
                      <w:szCs w:val="18"/>
                      <w:lang w:val="en-GB"/>
                    </w:rPr>
                    <w:tab/>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n-US"/>
                    </w:rPr>
                  </w:pPr>
                  <w:r w:rsidRPr="0097284F">
                    <w:rPr>
                      <w:rFonts w:ascii="Franklin Gothic Book" w:hAnsi="Franklin Gothic Book"/>
                      <w:sz w:val="18"/>
                      <w:szCs w:val="18"/>
                      <w:lang w:val="en-US"/>
                    </w:rPr>
                    <w:t xml:space="preserve">  Ciclomotores</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n-GB"/>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n-GB"/>
                    </w:rPr>
                  </w:pPr>
                  <w:r w:rsidRPr="0097284F">
                    <w:rPr>
                      <w:rFonts w:ascii="Franklin Gothic Book" w:hAnsi="Franklin Gothic Book"/>
                      <w:sz w:val="18"/>
                      <w:szCs w:val="18"/>
                      <w:lang w:val="en-GB"/>
                    </w:rPr>
                    <w:t xml:space="preserve">  Motoak, 125 c.c. bitartekoak ..............................</w:t>
                  </w:r>
                  <w:r w:rsidRPr="0097284F">
                    <w:rPr>
                      <w:rFonts w:ascii="Franklin Gothic Book" w:hAnsi="Franklin Gothic Book"/>
                      <w:sz w:val="18"/>
                      <w:szCs w:val="18"/>
                      <w:lang w:val="en-GB"/>
                    </w:rPr>
                    <w:tab/>
                    <w:t xml:space="preserve">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lang w:val="en-GB"/>
                    </w:rPr>
                    <w:t xml:space="preserve">  </w:t>
                  </w:r>
                  <w:r w:rsidRPr="0097284F">
                    <w:rPr>
                      <w:rFonts w:ascii="Franklin Gothic Book" w:hAnsi="Franklin Gothic Book"/>
                      <w:sz w:val="18"/>
                      <w:szCs w:val="18"/>
                    </w:rPr>
                    <w:t>Motocicletas hasta 125 c.c</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s-ES"/>
                    </w:rPr>
                  </w:pPr>
                  <w:r w:rsidRPr="0097284F">
                    <w:rPr>
                      <w:rFonts w:ascii="Franklin Gothic Book" w:hAnsi="Franklin Gothic Book"/>
                      <w:sz w:val="18"/>
                      <w:szCs w:val="18"/>
                      <w:lang w:val="es-ES"/>
                    </w:rPr>
                    <w:t xml:space="preserve">  125 c.c. baino gehiagotik 250era bitartekoak ....</w:t>
                  </w:r>
                  <w:r w:rsidRPr="0097284F">
                    <w:rPr>
                      <w:rFonts w:ascii="Franklin Gothic Book" w:hAnsi="Franklin Gothic Book"/>
                      <w:sz w:val="18"/>
                      <w:szCs w:val="18"/>
                      <w:lang w:val="es-ES"/>
                    </w:rPr>
                    <w:tab/>
                    <w:t xml:space="preserve">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Motocicletas de más de 125 hasta 250 c.c</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s-ES"/>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s-ES"/>
                    </w:rPr>
                  </w:pPr>
                  <w:r w:rsidRPr="0097284F">
                    <w:rPr>
                      <w:rFonts w:ascii="Franklin Gothic Book" w:hAnsi="Franklin Gothic Book"/>
                      <w:sz w:val="18"/>
                      <w:szCs w:val="18"/>
                      <w:lang w:val="es-ES"/>
                    </w:rPr>
                    <w:t xml:space="preserve">  250 c.c. baino gehiagotik 500era bitartekoak ....</w:t>
                  </w:r>
                  <w:r w:rsidRPr="0097284F">
                    <w:rPr>
                      <w:rFonts w:ascii="Franklin Gothic Book" w:hAnsi="Franklin Gothic Book"/>
                      <w:sz w:val="18"/>
                      <w:szCs w:val="18"/>
                      <w:lang w:val="es-ES"/>
                    </w:rPr>
                    <w:tab/>
                    <w:t xml:space="preserve">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 xml:space="preserve">  Motocicletas de más de 250 hasta 500 c.c</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s-ES"/>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n-US"/>
                    </w:rPr>
                  </w:pPr>
                  <w:r w:rsidRPr="0097284F">
                    <w:rPr>
                      <w:rFonts w:ascii="Franklin Gothic Book" w:hAnsi="Franklin Gothic Book"/>
                      <w:sz w:val="18"/>
                      <w:szCs w:val="18"/>
                      <w:lang w:val="es-ES"/>
                    </w:rPr>
                    <w:t xml:space="preserve">  </w:t>
                  </w:r>
                  <w:r w:rsidRPr="0097284F">
                    <w:rPr>
                      <w:rFonts w:ascii="Franklin Gothic Book" w:hAnsi="Franklin Gothic Book"/>
                      <w:sz w:val="18"/>
                      <w:szCs w:val="18"/>
                      <w:lang w:val="en-US"/>
                    </w:rPr>
                    <w:t xml:space="preserve">500 c.c. baino gehiagotik 1.000ra bitartekoak ...    </w:t>
                  </w:r>
                  <w:r w:rsidRPr="0097284F">
                    <w:rPr>
                      <w:rFonts w:ascii="Franklin Gothic Book" w:hAnsi="Franklin Gothic Book"/>
                      <w:sz w:val="18"/>
                      <w:szCs w:val="18"/>
                      <w:lang w:val="en-US"/>
                    </w:rPr>
                    <w:tab/>
                    <w:t xml:space="preserve">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s-ES"/>
                    </w:rPr>
                  </w:pPr>
                  <w:r w:rsidRPr="0097284F">
                    <w:rPr>
                      <w:rFonts w:ascii="Franklin Gothic Book" w:hAnsi="Franklin Gothic Book"/>
                      <w:sz w:val="18"/>
                      <w:szCs w:val="18"/>
                      <w:lang w:val="en-US"/>
                    </w:rPr>
                    <w:t xml:space="preserve">  </w:t>
                  </w:r>
                  <w:r w:rsidR="008A199C" w:rsidRPr="0097284F">
                    <w:rPr>
                      <w:rFonts w:ascii="Franklin Gothic Book" w:hAnsi="Franklin Gothic Book"/>
                      <w:sz w:val="18"/>
                      <w:szCs w:val="18"/>
                    </w:rPr>
                    <w:t>Motocicletas de más de 500 hasta 1.000 c.c.</w:t>
                  </w:r>
                </w:p>
                <w:p w:rsidR="008A199C"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lang w:val="es-ES"/>
                    </w:rPr>
                  </w:pPr>
                  <w:r w:rsidRPr="0097284F">
                    <w:rPr>
                      <w:rFonts w:ascii="Franklin Gothic Book" w:hAnsi="Franklin Gothic Book"/>
                      <w:sz w:val="18"/>
                      <w:szCs w:val="18"/>
                      <w:lang w:val="es-ES"/>
                    </w:rPr>
                    <w:t xml:space="preserve">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lang w:val="es-ES"/>
                    </w:rPr>
                    <w:t xml:space="preserve"> </w:t>
                  </w:r>
                  <w:r w:rsidRPr="0097284F">
                    <w:rPr>
                      <w:rFonts w:ascii="Franklin Gothic Book" w:hAnsi="Franklin Gothic Book"/>
                      <w:sz w:val="18"/>
                      <w:szCs w:val="18"/>
                    </w:rPr>
                    <w:t xml:space="preserve">1.000 c.c. baino gehiagokoak ............................        </w:t>
                  </w: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r w:rsidRPr="0097284F">
                    <w:rPr>
                      <w:rFonts w:ascii="Franklin Gothic Book" w:hAnsi="Franklin Gothic Book"/>
                      <w:sz w:val="18"/>
                      <w:szCs w:val="18"/>
                    </w:rPr>
                    <w:t>Motocicletas de más de 1.000 c.c.</w:t>
                  </w:r>
                </w:p>
              </w:tc>
              <w:tc>
                <w:tcPr>
                  <w:tcW w:w="1559" w:type="dxa"/>
                  <w:tcBorders>
                    <w:top w:val="nil"/>
                    <w:left w:val="dotted" w:sz="4" w:space="0" w:color="auto"/>
                    <w:bottom w:val="single" w:sz="4" w:space="0" w:color="auto"/>
                    <w:right w:val="dotted"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4B6C76" w:rsidRPr="0097284F" w:rsidRDefault="004B6C76" w:rsidP="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2,42</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4B6C76" w:rsidRPr="0097284F" w:rsidRDefault="004B6C76" w:rsidP="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2,42</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sidRPr="0097284F">
                    <w:rPr>
                      <w:rFonts w:ascii="Franklin Gothic Book" w:hAnsi="Franklin Gothic Book"/>
                      <w:sz w:val="18"/>
                      <w:szCs w:val="18"/>
                    </w:rPr>
                    <w:t>2,</w:t>
                  </w:r>
                  <w:r>
                    <w:rPr>
                      <w:rFonts w:ascii="Franklin Gothic Book" w:hAnsi="Franklin Gothic Book"/>
                      <w:sz w:val="18"/>
                      <w:szCs w:val="18"/>
                    </w:rPr>
                    <w:t>44</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2,51</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2,60</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p>
                <w:p w:rsidR="005B7EAD" w:rsidRPr="0097284F" w:rsidRDefault="00B720EB">
                  <w:pPr>
                    <w:tabs>
                      <w:tab w:val="left" w:pos="-142"/>
                      <w:tab w:val="left" w:pos="288"/>
                      <w:tab w:val="left" w:pos="1008"/>
                      <w:tab w:val="left" w:pos="2448"/>
                      <w:tab w:val="left" w:pos="3168"/>
                      <w:tab w:val="left" w:pos="3888"/>
                      <w:tab w:val="left" w:pos="4608"/>
                      <w:tab w:val="left" w:pos="5328"/>
                      <w:tab w:val="left" w:pos="6048"/>
                      <w:tab w:val="left" w:pos="6768"/>
                    </w:tabs>
                    <w:jc w:val="center"/>
                    <w:rPr>
                      <w:rFonts w:ascii="Franklin Gothic Book" w:hAnsi="Franklin Gothic Book"/>
                      <w:sz w:val="18"/>
                      <w:szCs w:val="18"/>
                    </w:rPr>
                  </w:pPr>
                  <w:r>
                    <w:rPr>
                      <w:rFonts w:ascii="Franklin Gothic Book" w:hAnsi="Franklin Gothic Book"/>
                      <w:sz w:val="18"/>
                      <w:szCs w:val="18"/>
                    </w:rPr>
                    <w:t>2,7</w:t>
                  </w:r>
                  <w:r w:rsidR="004B6C76">
                    <w:rPr>
                      <w:rFonts w:ascii="Franklin Gothic Book" w:hAnsi="Franklin Gothic Book"/>
                      <w:sz w:val="18"/>
                      <w:szCs w:val="18"/>
                    </w:rPr>
                    <w:t>1</w:t>
                  </w:r>
                </w:p>
              </w:tc>
              <w:tc>
                <w:tcPr>
                  <w:tcW w:w="1560" w:type="dxa"/>
                  <w:tcBorders>
                    <w:top w:val="nil"/>
                    <w:left w:val="dotted" w:sz="4" w:space="0" w:color="auto"/>
                    <w:bottom w:val="single" w:sz="4" w:space="0" w:color="auto"/>
                    <w:right w:val="single" w:sz="4" w:space="0" w:color="auto"/>
                  </w:tcBorders>
                </w:tcPr>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r>
                    <w:rPr>
                      <w:rFonts w:ascii="Franklin Gothic Book" w:hAnsi="Franklin Gothic Book"/>
                      <w:sz w:val="18"/>
                      <w:szCs w:val="18"/>
                    </w:rPr>
                    <w:t>10,89</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r>
                    <w:rPr>
                      <w:rFonts w:ascii="Franklin Gothic Book" w:hAnsi="Franklin Gothic Book"/>
                      <w:sz w:val="18"/>
                      <w:szCs w:val="18"/>
                    </w:rPr>
                    <w:t>10,89</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r>
                    <w:rPr>
                      <w:rFonts w:ascii="Franklin Gothic Book" w:hAnsi="Franklin Gothic Book"/>
                      <w:sz w:val="18"/>
                      <w:szCs w:val="18"/>
                    </w:rPr>
                    <w:t>18,81</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r>
                    <w:rPr>
                      <w:rFonts w:ascii="Franklin Gothic Book" w:hAnsi="Franklin Gothic Book"/>
                      <w:sz w:val="18"/>
                      <w:szCs w:val="18"/>
                    </w:rPr>
                    <w:t>38,72</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r>
                    <w:rPr>
                      <w:rFonts w:ascii="Franklin Gothic Book" w:hAnsi="Franklin Gothic Book"/>
                      <w:sz w:val="18"/>
                      <w:szCs w:val="18"/>
                    </w:rPr>
                    <w:t>80,30</w:t>
                  </w: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5B7EAD">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p>
                <w:p w:rsidR="005B7EAD" w:rsidRPr="0097284F" w:rsidRDefault="004B6C76">
                  <w:pPr>
                    <w:tabs>
                      <w:tab w:val="left" w:pos="-142"/>
                      <w:tab w:val="left" w:pos="288"/>
                      <w:tab w:val="left" w:pos="1008"/>
                      <w:tab w:val="left" w:pos="2448"/>
                      <w:tab w:val="left" w:pos="3168"/>
                      <w:tab w:val="left" w:pos="3888"/>
                      <w:tab w:val="left" w:pos="4608"/>
                      <w:tab w:val="left" w:pos="5328"/>
                      <w:tab w:val="left" w:pos="6048"/>
                      <w:tab w:val="left" w:pos="6768"/>
                    </w:tabs>
                    <w:jc w:val="right"/>
                    <w:rPr>
                      <w:rFonts w:ascii="Franklin Gothic Book" w:hAnsi="Franklin Gothic Book"/>
                      <w:sz w:val="18"/>
                      <w:szCs w:val="18"/>
                    </w:rPr>
                  </w:pPr>
                  <w:r>
                    <w:rPr>
                      <w:rFonts w:ascii="Franklin Gothic Book" w:hAnsi="Franklin Gothic Book"/>
                      <w:sz w:val="18"/>
                      <w:szCs w:val="18"/>
                    </w:rPr>
                    <w:t>167,09</w:t>
                  </w:r>
                </w:p>
              </w:tc>
            </w:tr>
          </w:tbl>
          <w:p w:rsidR="005B7EAD" w:rsidRPr="0097284F" w:rsidRDefault="005B7EAD" w:rsidP="005B7EAD">
            <w:pPr>
              <w:tabs>
                <w:tab w:val="left" w:pos="-142"/>
                <w:tab w:val="left" w:pos="288"/>
                <w:tab w:val="left" w:pos="1008"/>
                <w:tab w:val="left" w:pos="2448"/>
                <w:tab w:val="left" w:pos="3168"/>
                <w:tab w:val="left" w:pos="3888"/>
                <w:tab w:val="left" w:pos="4608"/>
                <w:tab w:val="left" w:pos="5328"/>
                <w:tab w:val="left" w:pos="6048"/>
                <w:tab w:val="left" w:pos="6768"/>
              </w:tabs>
              <w:jc w:val="both"/>
              <w:rPr>
                <w:rFonts w:ascii="Franklin Gothic Book" w:hAnsi="Franklin Gothic Book"/>
                <w:sz w:val="18"/>
                <w:szCs w:val="18"/>
              </w:rPr>
            </w:pPr>
          </w:p>
          <w:p w:rsidR="005B7EAD" w:rsidRPr="0097284F" w:rsidRDefault="005B7EAD">
            <w:pPr>
              <w:rPr>
                <w:rFonts w:ascii="Franklin Gothic Book" w:hAnsi="Franklin Gothic Book"/>
                <w:sz w:val="18"/>
                <w:szCs w:val="18"/>
              </w:rPr>
            </w:pPr>
          </w:p>
        </w:tc>
      </w:tr>
    </w:tbl>
    <w:p w:rsidR="00597152" w:rsidRPr="0097284F" w:rsidRDefault="00597152" w:rsidP="00597152">
      <w:pPr>
        <w:tabs>
          <w:tab w:val="left" w:pos="0"/>
          <w:tab w:val="left" w:pos="288"/>
          <w:tab w:val="left" w:pos="2448"/>
          <w:tab w:val="left" w:pos="3168"/>
          <w:tab w:val="left" w:pos="3888"/>
          <w:tab w:val="left" w:pos="4608"/>
          <w:tab w:val="left" w:pos="5328"/>
          <w:tab w:val="left" w:pos="6048"/>
          <w:tab w:val="left" w:pos="6768"/>
        </w:tabs>
        <w:ind w:left="2124"/>
        <w:jc w:val="both"/>
        <w:rPr>
          <w:rFonts w:ascii="Franklin Gothic Book" w:hAnsi="Franklin Gothic Book"/>
          <w:sz w:val="18"/>
          <w:szCs w:val="18"/>
        </w:rPr>
      </w:pPr>
    </w:p>
    <w:p w:rsidR="00597152" w:rsidRPr="0097284F" w:rsidRDefault="00597152" w:rsidP="00597152">
      <w:pPr>
        <w:tabs>
          <w:tab w:val="left" w:pos="0"/>
          <w:tab w:val="left" w:pos="288"/>
          <w:tab w:val="left" w:pos="2448"/>
          <w:tab w:val="left" w:pos="3168"/>
          <w:tab w:val="left" w:pos="3888"/>
          <w:tab w:val="left" w:pos="4608"/>
          <w:tab w:val="left" w:pos="5328"/>
          <w:tab w:val="left" w:pos="6048"/>
          <w:tab w:val="left" w:pos="6768"/>
        </w:tabs>
        <w:ind w:left="2124"/>
        <w:jc w:val="both"/>
        <w:rPr>
          <w:rFonts w:ascii="Franklin Gothic Book" w:hAnsi="Franklin Gothic Book"/>
          <w:sz w:val="18"/>
          <w:szCs w:val="18"/>
        </w:rPr>
      </w:pPr>
    </w:p>
    <w:p w:rsidR="0078628F" w:rsidRDefault="0078628F">
      <w:pPr>
        <w:rPr>
          <w:rFonts w:ascii="Franklin Gothic Book" w:hAnsi="Franklin Gothic Book"/>
          <w:sz w:val="18"/>
          <w:szCs w:val="18"/>
          <w:lang w:val="en-GB"/>
        </w:rPr>
      </w:pPr>
    </w:p>
    <w:p w:rsidR="0097284F" w:rsidRPr="0097284F" w:rsidRDefault="0097284F">
      <w:pPr>
        <w:rPr>
          <w:rFonts w:ascii="Franklin Gothic Book" w:hAnsi="Franklin Gothic Book"/>
          <w:sz w:val="18"/>
          <w:szCs w:val="18"/>
        </w:rPr>
      </w:pPr>
    </w:p>
    <w:p w:rsidR="0097284F" w:rsidRPr="0097284F" w:rsidRDefault="0097284F">
      <w:pPr>
        <w:rPr>
          <w:rFonts w:ascii="Franklin Gothic Book" w:hAnsi="Franklin Gothic Book"/>
          <w:sz w:val="18"/>
          <w:szCs w:val="18"/>
        </w:rPr>
      </w:pPr>
    </w:p>
    <w:sectPr w:rsidR="0097284F" w:rsidRPr="0097284F" w:rsidSect="00E0488B">
      <w:footerReference w:type="default" r:id="rId9"/>
      <w:pgSz w:w="11906" w:h="16838"/>
      <w:pgMar w:top="147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6F" w:rsidRDefault="00F1406F">
      <w:r>
        <w:separator/>
      </w:r>
    </w:p>
  </w:endnote>
  <w:endnote w:type="continuationSeparator" w:id="0">
    <w:p w:rsidR="00F1406F" w:rsidRDefault="00F14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6F" w:rsidRDefault="00F1406F">
    <w:pPr>
      <w:pStyle w:val="Piedepgina"/>
      <w:jc w:val="right"/>
    </w:pPr>
  </w:p>
  <w:p w:rsidR="00F1406F" w:rsidRDefault="00F140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6F" w:rsidRDefault="00F1406F">
      <w:r>
        <w:separator/>
      </w:r>
    </w:p>
  </w:footnote>
  <w:footnote w:type="continuationSeparator" w:id="0">
    <w:p w:rsidR="00F1406F" w:rsidRDefault="00F14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2B32"/>
    <w:multiLevelType w:val="hybridMultilevel"/>
    <w:tmpl w:val="CFFEF83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EB6B3B"/>
    <w:multiLevelType w:val="hybridMultilevel"/>
    <w:tmpl w:val="CE2C0C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F7749C1"/>
    <w:multiLevelType w:val="multilevel"/>
    <w:tmpl w:val="138A1450"/>
    <w:lvl w:ilvl="0">
      <w:start w:val="1"/>
      <w:numFmt w:val="decimal"/>
      <w:lvlText w:val="%1.0"/>
      <w:lvlJc w:val="left"/>
      <w:pPr>
        <w:ind w:left="660" w:hanging="540"/>
      </w:pPr>
      <w:rPr>
        <w:rFonts w:hint="default"/>
      </w:rPr>
    </w:lvl>
    <w:lvl w:ilvl="1">
      <w:start w:val="1"/>
      <w:numFmt w:val="decimalZero"/>
      <w:lvlText w:val="%1.%2"/>
      <w:lvlJc w:val="left"/>
      <w:pPr>
        <w:ind w:left="1368" w:hanging="540"/>
      </w:pPr>
      <w:rPr>
        <w:rFonts w:hint="default"/>
      </w:rPr>
    </w:lvl>
    <w:lvl w:ilvl="2">
      <w:start w:val="1"/>
      <w:numFmt w:val="decimal"/>
      <w:lvlText w:val="%1.%2.%3"/>
      <w:lvlJc w:val="left"/>
      <w:pPr>
        <w:ind w:left="225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16" w:hanging="1440"/>
      </w:pPr>
      <w:rPr>
        <w:rFonts w:hint="default"/>
      </w:rPr>
    </w:lvl>
    <w:lvl w:ilvl="8">
      <w:start w:val="1"/>
      <w:numFmt w:val="decimal"/>
      <w:lvlText w:val="%1.%2.%3.%4.%5.%6.%7.%8.%9"/>
      <w:lvlJc w:val="left"/>
      <w:pPr>
        <w:ind w:left="7224" w:hanging="1440"/>
      </w:pPr>
      <w:rPr>
        <w:rFonts w:hint="default"/>
      </w:rPr>
    </w:lvl>
  </w:abstractNum>
  <w:abstractNum w:abstractNumId="3">
    <w:nsid w:val="58766BD7"/>
    <w:multiLevelType w:val="hybridMultilevel"/>
    <w:tmpl w:val="B5E45C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54A1097"/>
    <w:multiLevelType w:val="multilevel"/>
    <w:tmpl w:val="4EEA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D33480"/>
    <w:multiLevelType w:val="hybridMultilevel"/>
    <w:tmpl w:val="1D5A5D5E"/>
    <w:lvl w:ilvl="0" w:tplc="BDCE184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76712B0D"/>
    <w:multiLevelType w:val="hybridMultilevel"/>
    <w:tmpl w:val="C974EA5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8F"/>
    <w:rsid w:val="00065B5E"/>
    <w:rsid w:val="00075D22"/>
    <w:rsid w:val="000C1255"/>
    <w:rsid w:val="001D648B"/>
    <w:rsid w:val="001F0D35"/>
    <w:rsid w:val="00227ACA"/>
    <w:rsid w:val="002A6B6E"/>
    <w:rsid w:val="002B0C22"/>
    <w:rsid w:val="00315153"/>
    <w:rsid w:val="00326B00"/>
    <w:rsid w:val="00367821"/>
    <w:rsid w:val="00382BD1"/>
    <w:rsid w:val="003C05FA"/>
    <w:rsid w:val="00400D42"/>
    <w:rsid w:val="00455A07"/>
    <w:rsid w:val="004B6C76"/>
    <w:rsid w:val="004C1A44"/>
    <w:rsid w:val="00586462"/>
    <w:rsid w:val="00597152"/>
    <w:rsid w:val="005B7EAD"/>
    <w:rsid w:val="005C59E5"/>
    <w:rsid w:val="00633ACC"/>
    <w:rsid w:val="006548E6"/>
    <w:rsid w:val="00666C40"/>
    <w:rsid w:val="006B4E16"/>
    <w:rsid w:val="006C5E17"/>
    <w:rsid w:val="006E5FF2"/>
    <w:rsid w:val="007316F7"/>
    <w:rsid w:val="0078628F"/>
    <w:rsid w:val="007B215B"/>
    <w:rsid w:val="007E190E"/>
    <w:rsid w:val="007E4E64"/>
    <w:rsid w:val="008073B8"/>
    <w:rsid w:val="00815642"/>
    <w:rsid w:val="00874854"/>
    <w:rsid w:val="008A199C"/>
    <w:rsid w:val="008B2880"/>
    <w:rsid w:val="0097284F"/>
    <w:rsid w:val="009A576D"/>
    <w:rsid w:val="009B4F77"/>
    <w:rsid w:val="009D4496"/>
    <w:rsid w:val="00A30B54"/>
    <w:rsid w:val="00AD01B4"/>
    <w:rsid w:val="00B1155D"/>
    <w:rsid w:val="00B272DA"/>
    <w:rsid w:val="00B32BA0"/>
    <w:rsid w:val="00B42922"/>
    <w:rsid w:val="00B720EB"/>
    <w:rsid w:val="00BB5ED5"/>
    <w:rsid w:val="00C02273"/>
    <w:rsid w:val="00C32BA2"/>
    <w:rsid w:val="00C52101"/>
    <w:rsid w:val="00C607A4"/>
    <w:rsid w:val="00C75960"/>
    <w:rsid w:val="00CC0197"/>
    <w:rsid w:val="00CD13C4"/>
    <w:rsid w:val="00D33734"/>
    <w:rsid w:val="00D46BEB"/>
    <w:rsid w:val="00DB7D3E"/>
    <w:rsid w:val="00E0488B"/>
    <w:rsid w:val="00E23D08"/>
    <w:rsid w:val="00E53D3E"/>
    <w:rsid w:val="00E92975"/>
    <w:rsid w:val="00F1040D"/>
    <w:rsid w:val="00F1406F"/>
    <w:rsid w:val="00F57EBE"/>
    <w:rsid w:val="00FF28B3"/>
    <w:rsid w:val="00FF5D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8F"/>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8628F"/>
    <w:pPr>
      <w:keepNext/>
      <w:tabs>
        <w:tab w:val="left" w:pos="-142"/>
        <w:tab w:val="left" w:pos="288"/>
        <w:tab w:val="left" w:pos="1008"/>
        <w:tab w:val="left" w:pos="2448"/>
        <w:tab w:val="left" w:pos="3168"/>
        <w:tab w:val="left" w:pos="3888"/>
        <w:tab w:val="left" w:pos="4608"/>
        <w:tab w:val="left" w:pos="5328"/>
        <w:tab w:val="left" w:pos="6048"/>
        <w:tab w:val="left" w:pos="6768"/>
      </w:tabs>
      <w:jc w:val="center"/>
      <w:outlineLvl w:val="0"/>
    </w:pPr>
    <w:rPr>
      <w:rFonts w:ascii="Arial Narrow" w:hAnsi="Arial Narrow"/>
      <w:b/>
      <w:sz w:val="24"/>
    </w:rPr>
  </w:style>
  <w:style w:type="paragraph" w:styleId="Ttulo2">
    <w:name w:val="heading 2"/>
    <w:basedOn w:val="Normal"/>
    <w:next w:val="Normal"/>
    <w:link w:val="Ttulo2Car"/>
    <w:qFormat/>
    <w:rsid w:val="0078628F"/>
    <w:pPr>
      <w:keepNext/>
      <w:tabs>
        <w:tab w:val="left" w:pos="-142"/>
        <w:tab w:val="left" w:pos="288"/>
        <w:tab w:val="left" w:pos="1008"/>
        <w:tab w:val="left" w:pos="2448"/>
        <w:tab w:val="left" w:pos="3168"/>
        <w:tab w:val="left" w:pos="3888"/>
        <w:tab w:val="left" w:pos="4608"/>
        <w:tab w:val="left" w:pos="5328"/>
        <w:tab w:val="left" w:pos="6048"/>
        <w:tab w:val="left" w:pos="6768"/>
      </w:tabs>
      <w:ind w:right="-709"/>
      <w:jc w:val="center"/>
      <w:outlineLvl w:val="1"/>
    </w:pPr>
    <w:rPr>
      <w:rFonts w:ascii="Arial Narrow" w:hAnsi="Arial Narrow"/>
      <w:b/>
      <w:sz w:val="24"/>
    </w:rPr>
  </w:style>
  <w:style w:type="paragraph" w:styleId="Ttulo3">
    <w:name w:val="heading 3"/>
    <w:basedOn w:val="Normal"/>
    <w:next w:val="Normal"/>
    <w:link w:val="Ttulo3Car"/>
    <w:uiPriority w:val="9"/>
    <w:semiHidden/>
    <w:unhideWhenUsed/>
    <w:qFormat/>
    <w:rsid w:val="00B32BA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8628F"/>
    <w:rPr>
      <w:rFonts w:ascii="Arial Narrow" w:eastAsia="Times New Roman" w:hAnsi="Arial Narrow" w:cs="Times New Roman"/>
      <w:b/>
      <w:sz w:val="24"/>
      <w:szCs w:val="20"/>
      <w:lang w:val="es-ES_tradnl" w:eastAsia="es-ES"/>
    </w:rPr>
  </w:style>
  <w:style w:type="character" w:customStyle="1" w:styleId="Ttulo2Car">
    <w:name w:val="Título 2 Car"/>
    <w:basedOn w:val="Fuentedeprrafopredeter"/>
    <w:link w:val="Ttulo2"/>
    <w:rsid w:val="0078628F"/>
    <w:rPr>
      <w:rFonts w:ascii="Arial Narrow" w:eastAsia="Times New Roman" w:hAnsi="Arial Narrow" w:cs="Times New Roman"/>
      <w:b/>
      <w:sz w:val="24"/>
      <w:szCs w:val="20"/>
      <w:lang w:val="es-ES_tradnl" w:eastAsia="es-ES"/>
    </w:rPr>
  </w:style>
  <w:style w:type="paragraph" w:styleId="Textoindependiente2">
    <w:name w:val="Body Text 2"/>
    <w:basedOn w:val="Normal"/>
    <w:link w:val="Textoindependiente2Car"/>
    <w:rsid w:val="0078628F"/>
    <w:pPr>
      <w:tabs>
        <w:tab w:val="left" w:pos="426"/>
      </w:tabs>
      <w:jc w:val="both"/>
    </w:pPr>
    <w:rPr>
      <w:rFonts w:ascii="Maiandra GD" w:hAnsi="Maiandra GD"/>
      <w:i/>
      <w:sz w:val="24"/>
      <w:lang w:val="es-ES"/>
    </w:rPr>
  </w:style>
  <w:style w:type="character" w:customStyle="1" w:styleId="Textoindependiente2Car">
    <w:name w:val="Texto independiente 2 Car"/>
    <w:basedOn w:val="Fuentedeprrafopredeter"/>
    <w:link w:val="Textoindependiente2"/>
    <w:rsid w:val="0078628F"/>
    <w:rPr>
      <w:rFonts w:ascii="Maiandra GD" w:eastAsia="Times New Roman" w:hAnsi="Maiandra GD" w:cs="Times New Roman"/>
      <w:i/>
      <w:sz w:val="24"/>
      <w:szCs w:val="20"/>
      <w:lang w:eastAsia="es-ES"/>
    </w:rPr>
  </w:style>
  <w:style w:type="paragraph" w:customStyle="1" w:styleId="CarCarCarCarCarCarCarCarCarCarCarCarCarCar">
    <w:name w:val="Car Car Car Car Car Car Car Car Car Car Car Car Car Car"/>
    <w:basedOn w:val="Normal"/>
    <w:rsid w:val="0078628F"/>
    <w:pPr>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78628F"/>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8F"/>
    <w:rPr>
      <w:rFonts w:ascii="Tahoma" w:eastAsia="Times New Roman" w:hAnsi="Tahoma" w:cs="Tahoma"/>
      <w:sz w:val="16"/>
      <w:szCs w:val="16"/>
      <w:lang w:val="es-ES_tradnl" w:eastAsia="es-ES"/>
    </w:rPr>
  </w:style>
  <w:style w:type="paragraph" w:styleId="Prrafodelista">
    <w:name w:val="List Paragraph"/>
    <w:basedOn w:val="Normal"/>
    <w:uiPriority w:val="34"/>
    <w:qFormat/>
    <w:rsid w:val="005B7EAD"/>
    <w:pPr>
      <w:ind w:left="720"/>
      <w:contextualSpacing/>
    </w:pPr>
  </w:style>
  <w:style w:type="paragraph" w:styleId="Encabezado">
    <w:name w:val="header"/>
    <w:basedOn w:val="Normal"/>
    <w:link w:val="EncabezadoCar"/>
    <w:uiPriority w:val="99"/>
    <w:unhideWhenUsed/>
    <w:rsid w:val="00DB7D3E"/>
    <w:pPr>
      <w:tabs>
        <w:tab w:val="center" w:pos="4252"/>
        <w:tab w:val="right" w:pos="8504"/>
      </w:tabs>
    </w:pPr>
  </w:style>
  <w:style w:type="character" w:customStyle="1" w:styleId="EncabezadoCar">
    <w:name w:val="Encabezado Car"/>
    <w:basedOn w:val="Fuentedeprrafopredeter"/>
    <w:link w:val="Encabezado"/>
    <w:uiPriority w:val="99"/>
    <w:rsid w:val="00DB7D3E"/>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B7D3E"/>
    <w:pPr>
      <w:tabs>
        <w:tab w:val="center" w:pos="4252"/>
        <w:tab w:val="right" w:pos="8504"/>
      </w:tabs>
    </w:pPr>
  </w:style>
  <w:style w:type="character" w:customStyle="1" w:styleId="PiedepginaCar">
    <w:name w:val="Pie de página Car"/>
    <w:basedOn w:val="Fuentedeprrafopredeter"/>
    <w:link w:val="Piedepgina"/>
    <w:uiPriority w:val="99"/>
    <w:rsid w:val="00DB7D3E"/>
    <w:rPr>
      <w:rFonts w:ascii="Times New Roman" w:eastAsia="Times New Roman" w:hAnsi="Times New Roman" w:cs="Times New Roman"/>
      <w:sz w:val="20"/>
      <w:szCs w:val="20"/>
      <w:lang w:val="es-ES_tradnl" w:eastAsia="es-ES"/>
    </w:rPr>
  </w:style>
  <w:style w:type="character" w:customStyle="1" w:styleId="Ttulo3Car">
    <w:name w:val="Título 3 Car"/>
    <w:basedOn w:val="Fuentedeprrafopredeter"/>
    <w:link w:val="Ttulo3"/>
    <w:uiPriority w:val="9"/>
    <w:semiHidden/>
    <w:rsid w:val="00B32BA0"/>
    <w:rPr>
      <w:rFonts w:asciiTheme="majorHAnsi" w:eastAsiaTheme="majorEastAsia" w:hAnsiTheme="majorHAnsi" w:cstheme="majorBidi"/>
      <w:b/>
      <w:bCs/>
      <w:color w:val="4F81BD" w:themeColor="accent1"/>
      <w:sz w:val="20"/>
      <w:szCs w:val="20"/>
      <w:lang w:val="es-ES_tradnl" w:eastAsia="es-ES"/>
    </w:rPr>
  </w:style>
  <w:style w:type="paragraph" w:customStyle="1" w:styleId="d1">
    <w:name w:val="d1"/>
    <w:basedOn w:val="Normal"/>
    <w:rsid w:val="00B32BA0"/>
    <w:pPr>
      <w:spacing w:before="100" w:beforeAutospacing="1" w:after="100" w:afterAutospacing="1"/>
    </w:pPr>
    <w:rPr>
      <w:sz w:val="24"/>
      <w:szCs w:val="24"/>
      <w:lang w:val="es-ES"/>
    </w:rPr>
  </w:style>
  <w:style w:type="character" w:styleId="nfasis">
    <w:name w:val="Emphasis"/>
    <w:basedOn w:val="Fuentedeprrafopredeter"/>
    <w:uiPriority w:val="20"/>
    <w:qFormat/>
    <w:rsid w:val="00B32B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8F"/>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8628F"/>
    <w:pPr>
      <w:keepNext/>
      <w:tabs>
        <w:tab w:val="left" w:pos="-142"/>
        <w:tab w:val="left" w:pos="288"/>
        <w:tab w:val="left" w:pos="1008"/>
        <w:tab w:val="left" w:pos="2448"/>
        <w:tab w:val="left" w:pos="3168"/>
        <w:tab w:val="left" w:pos="3888"/>
        <w:tab w:val="left" w:pos="4608"/>
        <w:tab w:val="left" w:pos="5328"/>
        <w:tab w:val="left" w:pos="6048"/>
        <w:tab w:val="left" w:pos="6768"/>
      </w:tabs>
      <w:jc w:val="center"/>
      <w:outlineLvl w:val="0"/>
    </w:pPr>
    <w:rPr>
      <w:rFonts w:ascii="Arial Narrow" w:hAnsi="Arial Narrow"/>
      <w:b/>
      <w:sz w:val="24"/>
    </w:rPr>
  </w:style>
  <w:style w:type="paragraph" w:styleId="Ttulo2">
    <w:name w:val="heading 2"/>
    <w:basedOn w:val="Normal"/>
    <w:next w:val="Normal"/>
    <w:link w:val="Ttulo2Car"/>
    <w:qFormat/>
    <w:rsid w:val="0078628F"/>
    <w:pPr>
      <w:keepNext/>
      <w:tabs>
        <w:tab w:val="left" w:pos="-142"/>
        <w:tab w:val="left" w:pos="288"/>
        <w:tab w:val="left" w:pos="1008"/>
        <w:tab w:val="left" w:pos="2448"/>
        <w:tab w:val="left" w:pos="3168"/>
        <w:tab w:val="left" w:pos="3888"/>
        <w:tab w:val="left" w:pos="4608"/>
        <w:tab w:val="left" w:pos="5328"/>
        <w:tab w:val="left" w:pos="6048"/>
        <w:tab w:val="left" w:pos="6768"/>
      </w:tabs>
      <w:ind w:right="-709"/>
      <w:jc w:val="center"/>
      <w:outlineLvl w:val="1"/>
    </w:pPr>
    <w:rPr>
      <w:rFonts w:ascii="Arial Narrow" w:hAnsi="Arial Narrow"/>
      <w:b/>
      <w:sz w:val="24"/>
    </w:rPr>
  </w:style>
  <w:style w:type="paragraph" w:styleId="Ttulo3">
    <w:name w:val="heading 3"/>
    <w:basedOn w:val="Normal"/>
    <w:next w:val="Normal"/>
    <w:link w:val="Ttulo3Car"/>
    <w:uiPriority w:val="9"/>
    <w:semiHidden/>
    <w:unhideWhenUsed/>
    <w:qFormat/>
    <w:rsid w:val="00B32BA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86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78628F"/>
    <w:rPr>
      <w:rFonts w:ascii="Arial Narrow" w:eastAsia="Times New Roman" w:hAnsi="Arial Narrow" w:cs="Times New Roman"/>
      <w:b/>
      <w:sz w:val="24"/>
      <w:szCs w:val="20"/>
      <w:lang w:val="es-ES_tradnl" w:eastAsia="es-ES"/>
    </w:rPr>
  </w:style>
  <w:style w:type="character" w:customStyle="1" w:styleId="Ttulo2Car">
    <w:name w:val="Título 2 Car"/>
    <w:basedOn w:val="Fuentedeprrafopredeter"/>
    <w:link w:val="Ttulo2"/>
    <w:rsid w:val="0078628F"/>
    <w:rPr>
      <w:rFonts w:ascii="Arial Narrow" w:eastAsia="Times New Roman" w:hAnsi="Arial Narrow" w:cs="Times New Roman"/>
      <w:b/>
      <w:sz w:val="24"/>
      <w:szCs w:val="20"/>
      <w:lang w:val="es-ES_tradnl" w:eastAsia="es-ES"/>
    </w:rPr>
  </w:style>
  <w:style w:type="paragraph" w:styleId="Textoindependiente2">
    <w:name w:val="Body Text 2"/>
    <w:basedOn w:val="Normal"/>
    <w:link w:val="Textoindependiente2Car"/>
    <w:rsid w:val="0078628F"/>
    <w:pPr>
      <w:tabs>
        <w:tab w:val="left" w:pos="426"/>
      </w:tabs>
      <w:jc w:val="both"/>
    </w:pPr>
    <w:rPr>
      <w:rFonts w:ascii="Maiandra GD" w:hAnsi="Maiandra GD"/>
      <w:i/>
      <w:sz w:val="24"/>
      <w:lang w:val="es-ES"/>
    </w:rPr>
  </w:style>
  <w:style w:type="character" w:customStyle="1" w:styleId="Textoindependiente2Car">
    <w:name w:val="Texto independiente 2 Car"/>
    <w:basedOn w:val="Fuentedeprrafopredeter"/>
    <w:link w:val="Textoindependiente2"/>
    <w:rsid w:val="0078628F"/>
    <w:rPr>
      <w:rFonts w:ascii="Maiandra GD" w:eastAsia="Times New Roman" w:hAnsi="Maiandra GD" w:cs="Times New Roman"/>
      <w:i/>
      <w:sz w:val="24"/>
      <w:szCs w:val="20"/>
      <w:lang w:eastAsia="es-ES"/>
    </w:rPr>
  </w:style>
  <w:style w:type="paragraph" w:customStyle="1" w:styleId="CarCarCarCarCarCarCarCarCarCarCarCarCarCar">
    <w:name w:val="Car Car Car Car Car Car Car Car Car Car Car Car Car Car"/>
    <w:basedOn w:val="Normal"/>
    <w:rsid w:val="0078628F"/>
    <w:pPr>
      <w:spacing w:after="160" w:line="240" w:lineRule="exact"/>
    </w:pPr>
    <w:rPr>
      <w:rFonts w:ascii="Tahoma" w:hAnsi="Tahoma"/>
      <w:lang w:val="en-US" w:eastAsia="en-US"/>
    </w:rPr>
  </w:style>
  <w:style w:type="paragraph" w:styleId="Textodeglobo">
    <w:name w:val="Balloon Text"/>
    <w:basedOn w:val="Normal"/>
    <w:link w:val="TextodegloboCar"/>
    <w:uiPriority w:val="99"/>
    <w:semiHidden/>
    <w:unhideWhenUsed/>
    <w:rsid w:val="0078628F"/>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8F"/>
    <w:rPr>
      <w:rFonts w:ascii="Tahoma" w:eastAsia="Times New Roman" w:hAnsi="Tahoma" w:cs="Tahoma"/>
      <w:sz w:val="16"/>
      <w:szCs w:val="16"/>
      <w:lang w:val="es-ES_tradnl" w:eastAsia="es-ES"/>
    </w:rPr>
  </w:style>
  <w:style w:type="paragraph" w:styleId="Prrafodelista">
    <w:name w:val="List Paragraph"/>
    <w:basedOn w:val="Normal"/>
    <w:uiPriority w:val="34"/>
    <w:qFormat/>
    <w:rsid w:val="005B7EAD"/>
    <w:pPr>
      <w:ind w:left="720"/>
      <w:contextualSpacing/>
    </w:pPr>
  </w:style>
  <w:style w:type="paragraph" w:styleId="Encabezado">
    <w:name w:val="header"/>
    <w:basedOn w:val="Normal"/>
    <w:link w:val="EncabezadoCar"/>
    <w:uiPriority w:val="99"/>
    <w:unhideWhenUsed/>
    <w:rsid w:val="00DB7D3E"/>
    <w:pPr>
      <w:tabs>
        <w:tab w:val="center" w:pos="4252"/>
        <w:tab w:val="right" w:pos="8504"/>
      </w:tabs>
    </w:pPr>
  </w:style>
  <w:style w:type="character" w:customStyle="1" w:styleId="EncabezadoCar">
    <w:name w:val="Encabezado Car"/>
    <w:basedOn w:val="Fuentedeprrafopredeter"/>
    <w:link w:val="Encabezado"/>
    <w:uiPriority w:val="99"/>
    <w:rsid w:val="00DB7D3E"/>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B7D3E"/>
    <w:pPr>
      <w:tabs>
        <w:tab w:val="center" w:pos="4252"/>
        <w:tab w:val="right" w:pos="8504"/>
      </w:tabs>
    </w:pPr>
  </w:style>
  <w:style w:type="character" w:customStyle="1" w:styleId="PiedepginaCar">
    <w:name w:val="Pie de página Car"/>
    <w:basedOn w:val="Fuentedeprrafopredeter"/>
    <w:link w:val="Piedepgina"/>
    <w:uiPriority w:val="99"/>
    <w:rsid w:val="00DB7D3E"/>
    <w:rPr>
      <w:rFonts w:ascii="Times New Roman" w:eastAsia="Times New Roman" w:hAnsi="Times New Roman" w:cs="Times New Roman"/>
      <w:sz w:val="20"/>
      <w:szCs w:val="20"/>
      <w:lang w:val="es-ES_tradnl" w:eastAsia="es-ES"/>
    </w:rPr>
  </w:style>
  <w:style w:type="character" w:customStyle="1" w:styleId="Ttulo3Car">
    <w:name w:val="Título 3 Car"/>
    <w:basedOn w:val="Fuentedeprrafopredeter"/>
    <w:link w:val="Ttulo3"/>
    <w:uiPriority w:val="9"/>
    <w:semiHidden/>
    <w:rsid w:val="00B32BA0"/>
    <w:rPr>
      <w:rFonts w:asciiTheme="majorHAnsi" w:eastAsiaTheme="majorEastAsia" w:hAnsiTheme="majorHAnsi" w:cstheme="majorBidi"/>
      <w:b/>
      <w:bCs/>
      <w:color w:val="4F81BD" w:themeColor="accent1"/>
      <w:sz w:val="20"/>
      <w:szCs w:val="20"/>
      <w:lang w:val="es-ES_tradnl" w:eastAsia="es-ES"/>
    </w:rPr>
  </w:style>
  <w:style w:type="paragraph" w:customStyle="1" w:styleId="d1">
    <w:name w:val="d1"/>
    <w:basedOn w:val="Normal"/>
    <w:rsid w:val="00B32BA0"/>
    <w:pPr>
      <w:spacing w:before="100" w:beforeAutospacing="1" w:after="100" w:afterAutospacing="1"/>
    </w:pPr>
    <w:rPr>
      <w:sz w:val="24"/>
      <w:szCs w:val="24"/>
      <w:lang w:val="es-ES"/>
    </w:rPr>
  </w:style>
  <w:style w:type="character" w:styleId="nfasis">
    <w:name w:val="Emphasis"/>
    <w:basedOn w:val="Fuentedeprrafopredeter"/>
    <w:uiPriority w:val="20"/>
    <w:qFormat/>
    <w:rsid w:val="00B32B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332339">
      <w:bodyDiv w:val="1"/>
      <w:marLeft w:val="0"/>
      <w:marRight w:val="0"/>
      <w:marTop w:val="0"/>
      <w:marBottom w:val="0"/>
      <w:divBdr>
        <w:top w:val="none" w:sz="0" w:space="0" w:color="auto"/>
        <w:left w:val="none" w:sz="0" w:space="0" w:color="auto"/>
        <w:bottom w:val="none" w:sz="0" w:space="0" w:color="auto"/>
        <w:right w:val="none" w:sz="0" w:space="0" w:color="auto"/>
      </w:divBdr>
    </w:div>
    <w:div w:id="1922595393">
      <w:bodyDiv w:val="1"/>
      <w:marLeft w:val="0"/>
      <w:marRight w:val="0"/>
      <w:marTop w:val="0"/>
      <w:marBottom w:val="0"/>
      <w:divBdr>
        <w:top w:val="none" w:sz="0" w:space="0" w:color="auto"/>
        <w:left w:val="none" w:sz="0" w:space="0" w:color="auto"/>
        <w:bottom w:val="none" w:sz="0" w:space="0" w:color="auto"/>
        <w:right w:val="none" w:sz="0" w:space="0" w:color="auto"/>
      </w:divBdr>
    </w:div>
    <w:div w:id="206578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B1451-D44B-4C3C-B015-F554A667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5</Pages>
  <Words>2271</Words>
  <Characters>12494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Maider Barandiaran</cp:lastModifiedBy>
  <cp:revision>13</cp:revision>
  <cp:lastPrinted>2016-09-23T07:03:00Z</cp:lastPrinted>
  <dcterms:created xsi:type="dcterms:W3CDTF">2018-12-11T07:11:00Z</dcterms:created>
  <dcterms:modified xsi:type="dcterms:W3CDTF">2019-10-22T12:47:00Z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gsAutor">
    <vt:lpwstr>Mª Luz</vt:lpwstr>
  </property>
  <property fmtid="{D5CDD505-2E9C-101B-9397-08002B2CF9AE}" pid="3" name="cgsCodigoCatalogo">
    <vt:lpwstr>BN18/0021</vt:lpwstr>
  </property>
  <property fmtid="{D5CDD505-2E9C-101B-9397-08002B2CF9AE}" pid="4" name="cgsCodigoExpediente">
    <vt:lpwstr>2018SORF0001</vt:lpwstr>
  </property>
  <property fmtid="{D5CDD505-2E9C-101B-9397-08002B2CF9AE}" pid="5" name="cgsGenerador">
    <vt:lpwstr>MUNIGEX</vt:lpwstr>
  </property>
  <property fmtid="{D5CDD505-2E9C-101B-9397-08002B2CF9AE}" pid="6" name="cgsIDGlobalDoc">
    <vt:lpwstr>152829</vt:lpwstr>
  </property>
  <property fmtid="{D5CDD505-2E9C-101B-9397-08002B2CF9AE}" pid="7" name="cgsIDIdiomaDoc">
    <vt:lpwstr>3</vt:lpwstr>
  </property>
  <property fmtid="{D5CDD505-2E9C-101B-9397-08002B2CF9AE}" pid="8" name="cgsIdioma">
    <vt:lpwstr>Bilingüe</vt:lpwstr>
  </property>
  <property fmtid="{D5CDD505-2E9C-101B-9397-08002B2CF9AE}" pid="9" name="cgsIDOrganismo">
    <vt:lpwstr>076</vt:lpwstr>
  </property>
  <property fmtid="{D5CDD505-2E9C-101B-9397-08002B2CF9AE}" pid="10" name="cgsNumeroTramite">
    <vt:lpwstr>147907</vt:lpwstr>
  </property>
  <property fmtid="{D5CDD505-2E9C-101B-9397-08002B2CF9AE}" pid="11" name="cgsPlantilla">
    <vt:lpwstr>DOCUMENT</vt:lpwstr>
  </property>
  <property fmtid="{D5CDD505-2E9C-101B-9397-08002B2CF9AE}" pid="12" name="cgsPoblacion">
    <vt:lpwstr>ORDIZIA</vt:lpwstr>
  </property>
  <property fmtid="{D5CDD505-2E9C-101B-9397-08002B2CF9AE}" pid="13" name="cgsVersionGenerador">
    <vt:lpwstr>7.18</vt:lpwstr>
  </property>
</Properties>
</file>